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943" w:rsidRPr="00C467FE" w:rsidRDefault="00487106" w:rsidP="00110453">
      <w:pPr>
        <w:wordWrap w:val="0"/>
        <w:spacing w:line="320" w:lineRule="exact"/>
        <w:jc w:val="right"/>
        <w:rPr>
          <w:rFonts w:asciiTheme="minorHAnsi" w:eastAsia="Meiryo UI" w:hAnsiTheme="minorHAnsi" w:cs="Meiryo UI"/>
          <w:noProof/>
          <w:sz w:val="20"/>
          <w:szCs w:val="20"/>
          <w:lang w:val="en-GB"/>
        </w:rPr>
      </w:pPr>
      <w:r w:rsidRPr="002E0CED">
        <w:rPr>
          <w:rFonts w:asciiTheme="minorHAnsi" w:eastAsia="Meiryo UI" w:hAnsiTheme="minorHAnsi" w:cs="Meiryo UI"/>
          <w:noProof/>
          <w:sz w:val="20"/>
          <w:szCs w:val="20"/>
          <w:highlight w:val="yellow"/>
          <w:lang w:val="en-GB"/>
        </w:rPr>
        <w:drawing>
          <wp:anchor distT="0" distB="0" distL="114300" distR="114300" simplePos="0" relativeHeight="251655680" behindDoc="0" locked="0" layoutInCell="1" allowOverlap="0">
            <wp:simplePos x="0" y="0"/>
            <wp:positionH relativeFrom="margin">
              <wp:align>right</wp:align>
            </wp:positionH>
            <wp:positionV relativeFrom="page">
              <wp:posOffset>952500</wp:posOffset>
            </wp:positionV>
            <wp:extent cx="2436495" cy="233680"/>
            <wp:effectExtent l="0" t="0" r="1905" b="0"/>
            <wp:wrapTopAndBottom/>
            <wp:docPr id="1" name="図 1" descr="C:\Users\tetsuhiko\AppData\Local\Microsoft\Windows\INetCache\Content.Word\toyotahybri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suhiko\AppData\Local\Microsoft\Windows\INetCache\Content.Word\toyotahybrid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6495" cy="233680"/>
                    </a:xfrm>
                    <a:prstGeom prst="rect">
                      <a:avLst/>
                    </a:prstGeom>
                    <a:noFill/>
                    <a:ln>
                      <a:noFill/>
                    </a:ln>
                  </pic:spPr>
                </pic:pic>
              </a:graphicData>
            </a:graphic>
          </wp:anchor>
        </w:drawing>
      </w:r>
      <w:r w:rsidR="009D0FAE" w:rsidRPr="002E0CED">
        <w:rPr>
          <w:rFonts w:asciiTheme="minorHAnsi" w:eastAsia="Meiryo UI" w:hAnsiTheme="minorHAnsi" w:cs="Meiryo UI"/>
          <w:noProof/>
          <w:sz w:val="20"/>
          <w:szCs w:val="20"/>
          <w:highlight w:val="yellow"/>
          <w:lang w:val="en-GB"/>
        </w:rPr>
        <w:drawing>
          <wp:anchor distT="0" distB="0" distL="114300" distR="114300" simplePos="0" relativeHeight="251654656" behindDoc="0" locked="0" layoutInCell="1" allowOverlap="0">
            <wp:simplePos x="0" y="0"/>
            <wp:positionH relativeFrom="margin">
              <wp:posOffset>60960</wp:posOffset>
            </wp:positionH>
            <wp:positionV relativeFrom="margin">
              <wp:posOffset>-389255</wp:posOffset>
            </wp:positionV>
            <wp:extent cx="1470025" cy="388620"/>
            <wp:effectExtent l="0" t="0" r="0" b="0"/>
            <wp:wrapTopAndBottom/>
            <wp:docPr id="2" name="図 2" descr="C:\Users\tetsuhiko\AppData\Local\Microsoft\Windows\INetCache\Content.Word\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tsuhiko\AppData\Local\Microsoft\Windows\INetCache\Content.Word\tgr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0025" cy="388620"/>
                    </a:xfrm>
                    <a:prstGeom prst="rect">
                      <a:avLst/>
                    </a:prstGeom>
                    <a:noFill/>
                    <a:ln>
                      <a:noFill/>
                    </a:ln>
                  </pic:spPr>
                </pic:pic>
              </a:graphicData>
            </a:graphic>
          </wp:anchor>
        </w:drawing>
      </w:r>
      <w:r w:rsidR="00410334">
        <w:rPr>
          <w:rFonts w:asciiTheme="minorHAnsi" w:eastAsia="Meiryo UI" w:hAnsiTheme="minorHAnsi" w:cs="Meiryo UI"/>
          <w:noProof/>
          <w:sz w:val="20"/>
          <w:szCs w:val="20"/>
          <w:lang w:val="en-GB"/>
        </w:rPr>
        <w:t>Friday 8 March</w:t>
      </w:r>
      <w:r w:rsidR="00FD3943" w:rsidRPr="00C467FE">
        <w:rPr>
          <w:rFonts w:asciiTheme="minorHAnsi" w:eastAsia="Meiryo UI" w:hAnsiTheme="minorHAnsi" w:cs="Meiryo UI"/>
          <w:noProof/>
          <w:sz w:val="20"/>
          <w:szCs w:val="20"/>
          <w:lang w:val="en-GB"/>
        </w:rPr>
        <w:t xml:space="preserve"> </w:t>
      </w:r>
      <w:r w:rsidR="002E0CED">
        <w:rPr>
          <w:rFonts w:asciiTheme="minorHAnsi" w:eastAsia="Meiryo UI" w:hAnsiTheme="minorHAnsi" w:cs="Meiryo UI"/>
          <w:noProof/>
          <w:sz w:val="20"/>
          <w:szCs w:val="20"/>
          <w:lang w:val="en-GB"/>
        </w:rPr>
        <w:t>2019</w:t>
      </w:r>
    </w:p>
    <w:p w:rsidR="00FD3943" w:rsidRPr="00C467FE" w:rsidRDefault="00FD3943" w:rsidP="00FD3943">
      <w:pPr>
        <w:wordWrap w:val="0"/>
        <w:spacing w:line="320" w:lineRule="exact"/>
        <w:jc w:val="right"/>
        <w:rPr>
          <w:rFonts w:asciiTheme="minorHAnsi" w:eastAsia="Meiryo UI" w:hAnsiTheme="minorHAnsi" w:cs="Meiryo UI"/>
          <w:noProof/>
          <w:sz w:val="20"/>
          <w:szCs w:val="20"/>
          <w:lang w:val="en-GB"/>
        </w:rPr>
      </w:pPr>
      <w:r w:rsidRPr="00C467FE">
        <w:rPr>
          <w:rFonts w:asciiTheme="minorHAnsi" w:eastAsia="Meiryo UI" w:hAnsiTheme="minorHAnsi" w:cs="Meiryo UI"/>
          <w:noProof/>
          <w:sz w:val="20"/>
          <w:szCs w:val="20"/>
          <w:lang w:val="en-GB"/>
        </w:rPr>
        <w:t>Toyota Motor Corporation</w:t>
      </w:r>
    </w:p>
    <w:p w:rsidR="00FD3943" w:rsidRPr="00C467FE" w:rsidRDefault="00FD3943" w:rsidP="00FD3943">
      <w:pPr>
        <w:wordWrap w:val="0"/>
        <w:spacing w:line="320" w:lineRule="exact"/>
        <w:jc w:val="right"/>
        <w:rPr>
          <w:rFonts w:asciiTheme="minorHAnsi" w:eastAsia="Meiryo UI" w:hAnsiTheme="minorHAnsi" w:cs="Meiryo UI"/>
          <w:noProof/>
          <w:sz w:val="20"/>
          <w:szCs w:val="20"/>
          <w:lang w:val="en-GB"/>
        </w:rPr>
      </w:pPr>
      <w:r w:rsidRPr="00C467FE">
        <w:rPr>
          <w:rFonts w:asciiTheme="minorHAnsi" w:eastAsia="Meiryo UI" w:hAnsiTheme="minorHAnsi" w:cs="Meiryo UI"/>
          <w:noProof/>
          <w:sz w:val="20"/>
          <w:szCs w:val="20"/>
          <w:lang w:val="en-GB"/>
        </w:rPr>
        <w:t>GAZOO Racing Company</w:t>
      </w:r>
    </w:p>
    <w:p w:rsidR="006F209C" w:rsidRPr="00C467FE" w:rsidRDefault="006F209C" w:rsidP="00FD3943">
      <w:pPr>
        <w:spacing w:line="320" w:lineRule="exact"/>
        <w:jc w:val="right"/>
        <w:rPr>
          <w:rFonts w:asciiTheme="minorHAnsi" w:eastAsia="Meiryo UI" w:hAnsiTheme="minorHAnsi" w:cs="Meiryo UI"/>
          <w:sz w:val="20"/>
          <w:szCs w:val="20"/>
          <w:lang w:val="en-GB"/>
        </w:rPr>
      </w:pPr>
    </w:p>
    <w:p w:rsidR="006F209C" w:rsidRPr="00C467FE" w:rsidRDefault="002E0CED">
      <w:pPr>
        <w:spacing w:line="320" w:lineRule="exact"/>
        <w:ind w:right="-1"/>
        <w:jc w:val="right"/>
        <w:rPr>
          <w:rFonts w:asciiTheme="minorHAnsi" w:eastAsia="Meiryo UI" w:hAnsiTheme="minorHAnsi" w:cs="Meiryo UI"/>
          <w:sz w:val="20"/>
          <w:szCs w:val="20"/>
          <w:lang w:val="en-GB"/>
        </w:rPr>
      </w:pPr>
      <w:r>
        <w:rPr>
          <w:rFonts w:asciiTheme="minorHAnsi" w:eastAsia="Meiryo UI" w:hAnsiTheme="minorHAnsi" w:cs="Meiryo UI"/>
          <w:noProof/>
          <w:sz w:val="20"/>
          <w:szCs w:val="20"/>
          <w:lang w:val="en-GB"/>
        </w:rPr>
        <mc:AlternateContent>
          <mc:Choice Requires="wps">
            <w:drawing>
              <wp:anchor distT="0" distB="0" distL="114300" distR="114300" simplePos="0" relativeHeight="251655167" behindDoc="0" locked="0" layoutInCell="1" allowOverlap="1">
                <wp:simplePos x="0" y="0"/>
                <wp:positionH relativeFrom="column">
                  <wp:posOffset>50165</wp:posOffset>
                </wp:positionH>
                <wp:positionV relativeFrom="paragraph">
                  <wp:posOffset>3175</wp:posOffset>
                </wp:positionV>
                <wp:extent cx="6332220" cy="361950"/>
                <wp:effectExtent l="19050" t="19050" r="11430" b="19050"/>
                <wp:wrapNone/>
                <wp:docPr id="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361950"/>
                        </a:xfrm>
                        <a:prstGeom prst="rect">
                          <a:avLst/>
                        </a:prstGeom>
                        <a:solidFill>
                          <a:srgbClr val="FFFFFF"/>
                        </a:solidFill>
                        <a:ln w="50800" cmpd="thickThin">
                          <a:solidFill>
                            <a:srgbClr val="000000"/>
                          </a:solidFill>
                          <a:miter lim="800000"/>
                          <a:headEnd/>
                          <a:tailEnd/>
                        </a:ln>
                      </wps:spPr>
                      <wps:txbx>
                        <w:txbxContent>
                          <w:p w:rsidR="0056260E" w:rsidRPr="009F179A" w:rsidRDefault="00406BCD" w:rsidP="009E6E0A">
                            <w:pPr>
                              <w:jc w:val="center"/>
                              <w:rPr>
                                <w:rFonts w:cs="Tahoma"/>
                                <w:b/>
                                <w:color w:val="000000" w:themeColor="text1"/>
                                <w:sz w:val="20"/>
                                <w:szCs w:val="20"/>
                              </w:rPr>
                            </w:pPr>
                            <w:r>
                              <w:rPr>
                                <w:rFonts w:cs="Tahoma"/>
                                <w:b/>
                                <w:color w:val="000000" w:themeColor="text1"/>
                                <w:sz w:val="20"/>
                                <w:szCs w:val="20"/>
                              </w:rPr>
                              <w:t>FLORIDA FLING FOR TOYOTA GAZOO RACING</w:t>
                            </w:r>
                          </w:p>
                          <w:p w:rsidR="0056260E" w:rsidRPr="009E6E0A" w:rsidRDefault="0056260E" w:rsidP="009E6E0A">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26" type="#_x0000_t202" style="position:absolute;left:0;text-align:left;margin-left:3.95pt;margin-top:.25pt;width:498.6pt;height:28.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" strokeweight="4pt">
                <v:stroke linestyle="thickThin"/>
                <v:textbox>
                  <w:txbxContent>
                    <w:p w:rsidR="0056260E" w:rsidRPr="009F179A" w:rsidRDefault="00406BCD" w:rsidP="009E6E0A">
                      <w:pPr>
                        <w:jc w:val="center"/>
                        <w:rPr>
                          <w:rFonts w:cs="Tahoma"/>
                          <w:b/>
                          <w:color w:val="000000" w:themeColor="text1"/>
                          <w:sz w:val="20"/>
                          <w:szCs w:val="20"/>
                        </w:rPr>
                      </w:pPr>
                      <w:r>
                        <w:rPr>
                          <w:rFonts w:cs="Tahoma"/>
                          <w:b/>
                          <w:color w:val="000000" w:themeColor="text1"/>
                          <w:sz w:val="20"/>
                          <w:szCs w:val="20"/>
                        </w:rPr>
                        <w:t>FLORIDA FLING FOR TOYOTA GAZOO RACING</w:t>
                      </w:r>
                      <w:bookmarkStart w:id="1" w:name="_GoBack"/>
                      <w:bookmarkEnd w:id="1"/>
                    </w:p>
                    <w:p w:rsidR="0056260E" w:rsidRPr="009E6E0A" w:rsidRDefault="0056260E" w:rsidP="009E6E0A">
                      <w:pPr>
                        <w:jc w:val="center"/>
                        <w:rPr>
                          <w:szCs w:val="32"/>
                        </w:rPr>
                      </w:pPr>
                    </w:p>
                  </w:txbxContent>
                </v:textbox>
              </v:shape>
            </w:pict>
          </mc:Fallback>
        </mc:AlternateContent>
      </w:r>
    </w:p>
    <w:p w:rsidR="006F209C" w:rsidRPr="00C467FE" w:rsidRDefault="006F209C">
      <w:pPr>
        <w:spacing w:line="320" w:lineRule="exact"/>
        <w:ind w:right="-1"/>
        <w:jc w:val="right"/>
        <w:rPr>
          <w:rFonts w:asciiTheme="minorHAnsi" w:eastAsia="Meiryo UI" w:hAnsiTheme="minorHAnsi" w:cs="Meiryo UI"/>
          <w:sz w:val="20"/>
          <w:szCs w:val="20"/>
          <w:lang w:val="en-GB"/>
        </w:rPr>
      </w:pPr>
    </w:p>
    <w:p w:rsidR="006F209C" w:rsidRPr="00C467FE" w:rsidRDefault="006F209C">
      <w:pPr>
        <w:spacing w:line="320" w:lineRule="exact"/>
        <w:ind w:right="-1"/>
        <w:jc w:val="right"/>
        <w:rPr>
          <w:rFonts w:asciiTheme="minorHAnsi" w:eastAsia="Meiryo UI" w:hAnsiTheme="minorHAnsi" w:cs="Meiryo UI"/>
          <w:sz w:val="20"/>
          <w:szCs w:val="20"/>
          <w:lang w:val="en-GB"/>
        </w:rPr>
      </w:pPr>
    </w:p>
    <w:p w:rsidR="00732E51" w:rsidRDefault="004A122D" w:rsidP="002E0CED">
      <w:pPr>
        <w:rPr>
          <w:rFonts w:asciiTheme="minorHAnsi" w:hAnsiTheme="minorHAnsi" w:cs="Tahoma"/>
          <w:color w:val="000000" w:themeColor="text1"/>
          <w:sz w:val="20"/>
          <w:szCs w:val="20"/>
          <w:lang w:val="en-GB"/>
        </w:rPr>
      </w:pPr>
      <w:r w:rsidRPr="00C467FE">
        <w:rPr>
          <w:rFonts w:asciiTheme="minorHAnsi" w:hAnsiTheme="minorHAnsi" w:cs="Tahoma"/>
          <w:color w:val="000000" w:themeColor="text1"/>
          <w:sz w:val="20"/>
          <w:szCs w:val="20"/>
          <w:lang w:val="en-GB"/>
        </w:rPr>
        <w:t xml:space="preserve">TOYOTA GAZOO Racing </w:t>
      </w:r>
      <w:r w:rsidR="004D7B32">
        <w:rPr>
          <w:rFonts w:asciiTheme="minorHAnsi" w:hAnsiTheme="minorHAnsi" w:cs="Tahoma"/>
          <w:color w:val="000000" w:themeColor="text1"/>
          <w:sz w:val="20"/>
          <w:szCs w:val="20"/>
          <w:lang w:val="en-GB"/>
        </w:rPr>
        <w:t>resumes its 2018-</w:t>
      </w:r>
      <w:r w:rsidR="000F56BA">
        <w:rPr>
          <w:rFonts w:asciiTheme="minorHAnsi" w:hAnsiTheme="minorHAnsi" w:cs="Tahoma"/>
          <w:color w:val="000000" w:themeColor="text1"/>
          <w:sz w:val="20"/>
          <w:szCs w:val="20"/>
          <w:lang w:val="en-GB"/>
        </w:rPr>
        <w:t>20</w:t>
      </w:r>
      <w:r w:rsidR="004D7B32">
        <w:rPr>
          <w:rFonts w:asciiTheme="minorHAnsi" w:hAnsiTheme="minorHAnsi" w:cs="Tahoma"/>
          <w:color w:val="000000" w:themeColor="text1"/>
          <w:sz w:val="20"/>
          <w:szCs w:val="20"/>
          <w:lang w:val="en-GB"/>
        </w:rPr>
        <w:t>19 FIA World Endurance Championship (WEC) season following the winter break with its first-ever visit to Florida, for the 1000 Miles of Sebring.</w:t>
      </w:r>
    </w:p>
    <w:p w:rsidR="004D7B32" w:rsidRDefault="004D7B32" w:rsidP="002E0CED">
      <w:pPr>
        <w:rPr>
          <w:rFonts w:asciiTheme="minorHAnsi" w:hAnsiTheme="minorHAnsi" w:cs="Tahoma"/>
          <w:color w:val="000000" w:themeColor="text1"/>
          <w:sz w:val="20"/>
          <w:szCs w:val="20"/>
          <w:lang w:val="en-GB"/>
        </w:rPr>
      </w:pPr>
    </w:p>
    <w:p w:rsidR="004D7B32" w:rsidRDefault="004D7B32" w:rsidP="002E0CED">
      <w:pPr>
        <w:rPr>
          <w:rFonts w:asciiTheme="minorHAnsi" w:hAnsiTheme="minorHAnsi" w:cs="Tahoma"/>
          <w:color w:val="000000" w:themeColor="text1"/>
          <w:sz w:val="20"/>
          <w:szCs w:val="20"/>
          <w:lang w:val="en-GB"/>
        </w:rPr>
      </w:pPr>
      <w:r>
        <w:rPr>
          <w:rFonts w:asciiTheme="minorHAnsi" w:hAnsiTheme="minorHAnsi" w:cs="Tahoma"/>
          <w:color w:val="000000" w:themeColor="text1"/>
          <w:sz w:val="20"/>
          <w:szCs w:val="20"/>
          <w:lang w:val="en-GB"/>
        </w:rPr>
        <w:t>Another one-two victory in Shanghai in November ensured TOYOTA led both the drivers’ and teams’ World Championships going into the four-month winter break and the team returns to action at Sebring determined to extend that advantage</w:t>
      </w:r>
      <w:r w:rsidR="00A91149">
        <w:rPr>
          <w:rFonts w:asciiTheme="minorHAnsi" w:hAnsiTheme="minorHAnsi" w:cs="Tahoma"/>
          <w:color w:val="000000" w:themeColor="text1"/>
          <w:sz w:val="20"/>
          <w:szCs w:val="20"/>
          <w:lang w:val="en-GB"/>
        </w:rPr>
        <w:t xml:space="preserve"> with a fifth win of the season</w:t>
      </w:r>
      <w:r>
        <w:rPr>
          <w:rFonts w:asciiTheme="minorHAnsi" w:hAnsiTheme="minorHAnsi" w:cs="Tahoma"/>
          <w:color w:val="000000" w:themeColor="text1"/>
          <w:sz w:val="20"/>
          <w:szCs w:val="20"/>
          <w:lang w:val="en-GB"/>
        </w:rPr>
        <w:t>.</w:t>
      </w:r>
    </w:p>
    <w:p w:rsidR="004D7B32" w:rsidRDefault="004D7B32" w:rsidP="002E0CED">
      <w:pPr>
        <w:rPr>
          <w:rFonts w:asciiTheme="minorHAnsi" w:hAnsiTheme="minorHAnsi" w:cs="Tahoma"/>
          <w:color w:val="000000" w:themeColor="text1"/>
          <w:sz w:val="20"/>
          <w:szCs w:val="20"/>
          <w:lang w:val="en-GB"/>
        </w:rPr>
      </w:pPr>
    </w:p>
    <w:p w:rsidR="004D7B32" w:rsidRDefault="004D7B32" w:rsidP="002E0CED">
      <w:pPr>
        <w:rPr>
          <w:rFonts w:asciiTheme="minorHAnsi" w:hAnsiTheme="minorHAnsi" w:cs="Tahoma"/>
          <w:color w:val="000000" w:themeColor="text1"/>
          <w:sz w:val="20"/>
          <w:szCs w:val="20"/>
          <w:lang w:val="en-GB"/>
        </w:rPr>
      </w:pPr>
      <w:r>
        <w:rPr>
          <w:rFonts w:asciiTheme="minorHAnsi" w:hAnsiTheme="minorHAnsi" w:cs="Tahoma"/>
          <w:color w:val="000000" w:themeColor="text1"/>
          <w:sz w:val="20"/>
          <w:szCs w:val="20"/>
          <w:lang w:val="en-GB"/>
        </w:rPr>
        <w:t xml:space="preserve">In the #7 TS050 HYBRID, unlike team-mate Kamui Kobayashi who is a Sebring rookie, Mike Conway and José María López have both raced previously at the track, with Mike earning an overall podium </w:t>
      </w:r>
      <w:r w:rsidR="003B7E49">
        <w:rPr>
          <w:rFonts w:asciiTheme="minorHAnsi" w:hAnsiTheme="minorHAnsi" w:cs="Tahoma"/>
          <w:color w:val="000000" w:themeColor="text1"/>
          <w:sz w:val="20"/>
          <w:szCs w:val="20"/>
          <w:lang w:val="en-GB"/>
        </w:rPr>
        <w:t xml:space="preserve">for </w:t>
      </w:r>
      <w:r>
        <w:rPr>
          <w:rFonts w:asciiTheme="minorHAnsi" w:hAnsiTheme="minorHAnsi" w:cs="Tahoma"/>
          <w:color w:val="000000" w:themeColor="text1"/>
          <w:sz w:val="20"/>
          <w:szCs w:val="20"/>
          <w:lang w:val="en-GB"/>
        </w:rPr>
        <w:t>third place finishes in the legendary 12-hour race in 2017 and 2018</w:t>
      </w:r>
      <w:r w:rsidR="00C97BE4">
        <w:rPr>
          <w:rFonts w:asciiTheme="minorHAnsi" w:hAnsiTheme="minorHAnsi" w:cs="Tahoma"/>
          <w:color w:val="000000" w:themeColor="text1"/>
          <w:sz w:val="20"/>
          <w:szCs w:val="20"/>
          <w:lang w:val="en-GB"/>
        </w:rPr>
        <w:t>.</w:t>
      </w:r>
    </w:p>
    <w:p w:rsidR="00B514C9" w:rsidRDefault="00B514C9" w:rsidP="00110453">
      <w:pPr>
        <w:rPr>
          <w:rFonts w:asciiTheme="minorHAnsi" w:hAnsiTheme="minorHAnsi" w:cs="Tahoma"/>
          <w:color w:val="000000" w:themeColor="text1"/>
          <w:sz w:val="20"/>
          <w:szCs w:val="20"/>
          <w:lang w:val="en-GB"/>
        </w:rPr>
      </w:pPr>
    </w:p>
    <w:p w:rsidR="004D7B32" w:rsidRDefault="004D7B32" w:rsidP="00110453">
      <w:pPr>
        <w:rPr>
          <w:rFonts w:asciiTheme="minorHAnsi" w:hAnsiTheme="minorHAnsi" w:cs="Tahoma"/>
          <w:color w:val="000000" w:themeColor="text1"/>
          <w:sz w:val="20"/>
          <w:szCs w:val="20"/>
          <w:lang w:val="en-GB"/>
        </w:rPr>
      </w:pPr>
      <w:r>
        <w:rPr>
          <w:rFonts w:asciiTheme="minorHAnsi" w:hAnsiTheme="minorHAnsi" w:cs="Tahoma"/>
          <w:color w:val="000000" w:themeColor="text1"/>
          <w:sz w:val="20"/>
          <w:szCs w:val="20"/>
          <w:lang w:val="en-GB"/>
        </w:rPr>
        <w:t>Sébastien Buemi is the only one of the World Championship-leading #8 TS050 HYBRID line-up to have previously raced at Sebring but, alongside team-mates Kazuki Nakajima and Fernando Alonso, he will aim for an improvement on 2017, when his Rebellion Racing car did not finish after starting from pole position.</w:t>
      </w:r>
    </w:p>
    <w:p w:rsidR="00DE3999" w:rsidRDefault="00DE3999" w:rsidP="00110453">
      <w:pPr>
        <w:rPr>
          <w:rFonts w:asciiTheme="minorHAnsi" w:hAnsiTheme="minorHAnsi" w:cs="Tahoma"/>
          <w:color w:val="000000" w:themeColor="text1"/>
          <w:sz w:val="20"/>
          <w:szCs w:val="20"/>
          <w:lang w:val="en-GB"/>
        </w:rPr>
      </w:pPr>
    </w:p>
    <w:p w:rsidR="00BE6833" w:rsidRDefault="00BE6833" w:rsidP="00110453">
      <w:pPr>
        <w:rPr>
          <w:rFonts w:asciiTheme="minorHAnsi" w:hAnsiTheme="minorHAnsi" w:cs="Tahoma"/>
          <w:color w:val="000000" w:themeColor="text1"/>
          <w:sz w:val="20"/>
          <w:szCs w:val="20"/>
          <w:lang w:val="en-GB"/>
        </w:rPr>
      </w:pPr>
      <w:r>
        <w:rPr>
          <w:rFonts w:asciiTheme="minorHAnsi" w:hAnsiTheme="minorHAnsi" w:cs="Tahoma"/>
          <w:color w:val="000000" w:themeColor="text1"/>
          <w:sz w:val="20"/>
          <w:szCs w:val="20"/>
          <w:lang w:val="en-GB"/>
        </w:rPr>
        <w:t xml:space="preserve">The team, including all drivers, got its first chance to experience </w:t>
      </w:r>
      <w:r w:rsidR="00930BED">
        <w:rPr>
          <w:rFonts w:asciiTheme="minorHAnsi" w:hAnsiTheme="minorHAnsi" w:cs="Tahoma"/>
          <w:color w:val="000000" w:themeColor="text1"/>
          <w:sz w:val="20"/>
          <w:szCs w:val="20"/>
          <w:lang w:val="en-GB"/>
        </w:rPr>
        <w:t>the specific character of the 17</w:t>
      </w:r>
      <w:r>
        <w:rPr>
          <w:rFonts w:asciiTheme="minorHAnsi" w:hAnsiTheme="minorHAnsi" w:cs="Tahoma"/>
          <w:color w:val="000000" w:themeColor="text1"/>
          <w:sz w:val="20"/>
          <w:szCs w:val="20"/>
          <w:lang w:val="en-GB"/>
        </w:rPr>
        <w:t>-turn</w:t>
      </w:r>
      <w:r w:rsidR="00930BED">
        <w:rPr>
          <w:rFonts w:asciiTheme="minorHAnsi" w:hAnsiTheme="minorHAnsi" w:cs="Tahoma"/>
          <w:color w:val="000000" w:themeColor="text1"/>
          <w:sz w:val="20"/>
          <w:szCs w:val="20"/>
          <w:lang w:val="en-GB"/>
        </w:rPr>
        <w:t>, 6.019km</w:t>
      </w:r>
      <w:r>
        <w:rPr>
          <w:rFonts w:asciiTheme="minorHAnsi" w:hAnsiTheme="minorHAnsi" w:cs="Tahoma"/>
          <w:color w:val="000000" w:themeColor="text1"/>
          <w:sz w:val="20"/>
          <w:szCs w:val="20"/>
          <w:lang w:val="en-GB"/>
        </w:rPr>
        <w:t xml:space="preserve"> Sebring International Raceway during a </w:t>
      </w:r>
      <w:r w:rsidR="00930BED">
        <w:rPr>
          <w:rFonts w:asciiTheme="minorHAnsi" w:hAnsiTheme="minorHAnsi" w:cs="Tahoma"/>
          <w:color w:val="000000" w:themeColor="text1"/>
          <w:sz w:val="20"/>
          <w:szCs w:val="20"/>
          <w:lang w:val="en-GB"/>
        </w:rPr>
        <w:t>three</w:t>
      </w:r>
      <w:r>
        <w:rPr>
          <w:rFonts w:asciiTheme="minorHAnsi" w:hAnsiTheme="minorHAnsi" w:cs="Tahoma"/>
          <w:color w:val="000000" w:themeColor="text1"/>
          <w:sz w:val="20"/>
          <w:szCs w:val="20"/>
          <w:lang w:val="en-GB"/>
        </w:rPr>
        <w:t xml:space="preserve">-day test in early February. </w:t>
      </w:r>
      <w:r w:rsidR="00502513">
        <w:rPr>
          <w:rFonts w:asciiTheme="minorHAnsi" w:hAnsiTheme="minorHAnsi" w:cs="Tahoma"/>
          <w:color w:val="000000" w:themeColor="text1"/>
          <w:sz w:val="20"/>
          <w:szCs w:val="20"/>
          <w:lang w:val="en-GB"/>
        </w:rPr>
        <w:t>Over 4,000km</w:t>
      </w:r>
      <w:r>
        <w:rPr>
          <w:rFonts w:asciiTheme="minorHAnsi" w:hAnsiTheme="minorHAnsi" w:cs="Tahoma"/>
          <w:color w:val="000000" w:themeColor="text1"/>
          <w:sz w:val="20"/>
          <w:szCs w:val="20"/>
          <w:lang w:val="en-GB"/>
        </w:rPr>
        <w:t xml:space="preserve"> of </w:t>
      </w:r>
      <w:r w:rsidR="00930BED">
        <w:rPr>
          <w:rFonts w:asciiTheme="minorHAnsi" w:hAnsiTheme="minorHAnsi" w:cs="Tahoma"/>
          <w:color w:val="000000" w:themeColor="text1"/>
          <w:sz w:val="20"/>
          <w:szCs w:val="20"/>
          <w:lang w:val="en-GB"/>
        </w:rPr>
        <w:t xml:space="preserve">running was completed on </w:t>
      </w:r>
      <w:r>
        <w:rPr>
          <w:rFonts w:asciiTheme="minorHAnsi" w:hAnsiTheme="minorHAnsi" w:cs="Tahoma"/>
          <w:color w:val="000000" w:themeColor="text1"/>
          <w:sz w:val="20"/>
          <w:szCs w:val="20"/>
          <w:lang w:val="en-GB"/>
        </w:rPr>
        <w:t xml:space="preserve">the famously-bumpy circuit, including an endurance test </w:t>
      </w:r>
      <w:r w:rsidR="00481F93">
        <w:rPr>
          <w:rFonts w:asciiTheme="minorHAnsi" w:hAnsiTheme="minorHAnsi" w:cs="Tahoma"/>
          <w:color w:val="000000" w:themeColor="text1"/>
          <w:sz w:val="20"/>
          <w:szCs w:val="20"/>
          <w:lang w:val="en-GB"/>
        </w:rPr>
        <w:t xml:space="preserve">at </w:t>
      </w:r>
      <w:r>
        <w:rPr>
          <w:rFonts w:asciiTheme="minorHAnsi" w:hAnsiTheme="minorHAnsi" w:cs="Tahoma"/>
          <w:color w:val="000000" w:themeColor="text1"/>
          <w:sz w:val="20"/>
          <w:szCs w:val="20"/>
          <w:lang w:val="en-GB"/>
        </w:rPr>
        <w:t xml:space="preserve">night. </w:t>
      </w:r>
    </w:p>
    <w:p w:rsidR="004D7B32" w:rsidRDefault="004D7B32" w:rsidP="00110453">
      <w:pPr>
        <w:rPr>
          <w:rFonts w:asciiTheme="minorHAnsi" w:hAnsiTheme="minorHAnsi" w:cs="Tahoma"/>
          <w:color w:val="000000" w:themeColor="text1"/>
          <w:sz w:val="20"/>
          <w:szCs w:val="20"/>
          <w:lang w:val="en-GB"/>
        </w:rPr>
      </w:pPr>
    </w:p>
    <w:p w:rsidR="004D7B32" w:rsidRDefault="004D7B32" w:rsidP="00110453">
      <w:pPr>
        <w:rPr>
          <w:rFonts w:asciiTheme="minorHAnsi" w:hAnsiTheme="minorHAnsi" w:cs="Tahoma"/>
          <w:color w:val="000000" w:themeColor="text1"/>
          <w:sz w:val="20"/>
          <w:szCs w:val="20"/>
          <w:lang w:val="en-GB"/>
        </w:rPr>
      </w:pPr>
      <w:r>
        <w:rPr>
          <w:rFonts w:asciiTheme="minorHAnsi" w:hAnsiTheme="minorHAnsi" w:cs="Tahoma"/>
          <w:color w:val="000000" w:themeColor="text1"/>
          <w:sz w:val="20"/>
          <w:szCs w:val="20"/>
          <w:lang w:val="en-GB"/>
        </w:rPr>
        <w:t xml:space="preserve">TOYOTA has enjoyed previous success at the former World War II airfield, which has hosted the </w:t>
      </w:r>
      <w:r w:rsidR="00C97BE4">
        <w:rPr>
          <w:rFonts w:asciiTheme="minorHAnsi" w:hAnsiTheme="minorHAnsi" w:cs="Tahoma"/>
          <w:color w:val="000000" w:themeColor="text1"/>
          <w:sz w:val="20"/>
          <w:szCs w:val="20"/>
          <w:lang w:val="en-GB"/>
        </w:rPr>
        <w:t xml:space="preserve">Sebring </w:t>
      </w:r>
      <w:r>
        <w:rPr>
          <w:rFonts w:asciiTheme="minorHAnsi" w:hAnsiTheme="minorHAnsi" w:cs="Tahoma"/>
          <w:color w:val="000000" w:themeColor="text1"/>
          <w:sz w:val="20"/>
          <w:szCs w:val="20"/>
          <w:lang w:val="en-GB"/>
        </w:rPr>
        <w:t>12 Hours since 195</w:t>
      </w:r>
      <w:r w:rsidR="003B7E49">
        <w:rPr>
          <w:rFonts w:asciiTheme="minorHAnsi" w:hAnsiTheme="minorHAnsi" w:cs="Tahoma"/>
          <w:color w:val="000000" w:themeColor="text1"/>
          <w:sz w:val="20"/>
          <w:szCs w:val="20"/>
          <w:lang w:val="en-GB"/>
        </w:rPr>
        <w:t>2</w:t>
      </w:r>
      <w:r>
        <w:rPr>
          <w:rFonts w:asciiTheme="minorHAnsi" w:hAnsiTheme="minorHAnsi" w:cs="Tahoma"/>
          <w:color w:val="000000" w:themeColor="text1"/>
          <w:sz w:val="20"/>
          <w:szCs w:val="20"/>
          <w:lang w:val="en-GB"/>
        </w:rPr>
        <w:t xml:space="preserve">. The Eagle Mark III Toyota, driven by Juan Manuel Fangio II and Andy Wallace, won the race in 1992 and 1993 on its way to the IMSA GT Championship titles. </w:t>
      </w:r>
    </w:p>
    <w:p w:rsidR="004D7B32" w:rsidRDefault="004D7B32" w:rsidP="00110453">
      <w:pPr>
        <w:rPr>
          <w:rFonts w:asciiTheme="minorHAnsi" w:hAnsiTheme="minorHAnsi" w:cs="Tahoma"/>
          <w:color w:val="000000" w:themeColor="text1"/>
          <w:sz w:val="20"/>
          <w:szCs w:val="20"/>
          <w:lang w:val="en-GB"/>
        </w:rPr>
      </w:pPr>
    </w:p>
    <w:p w:rsidR="004D7B32" w:rsidRDefault="004D7B32" w:rsidP="00110453">
      <w:pPr>
        <w:rPr>
          <w:rFonts w:asciiTheme="minorHAnsi" w:hAnsiTheme="minorHAnsi" w:cs="Tahoma"/>
          <w:color w:val="000000" w:themeColor="text1"/>
          <w:sz w:val="20"/>
          <w:szCs w:val="20"/>
          <w:lang w:val="en-GB"/>
        </w:rPr>
      </w:pPr>
      <w:r>
        <w:rPr>
          <w:rFonts w:asciiTheme="minorHAnsi" w:hAnsiTheme="minorHAnsi" w:cs="Tahoma"/>
          <w:color w:val="000000" w:themeColor="text1"/>
          <w:sz w:val="20"/>
          <w:szCs w:val="20"/>
          <w:lang w:val="en-GB"/>
        </w:rPr>
        <w:t xml:space="preserve">This month’s WEC race in Florida will run </w:t>
      </w:r>
      <w:r w:rsidR="00C97BE4">
        <w:rPr>
          <w:rFonts w:asciiTheme="minorHAnsi" w:hAnsiTheme="minorHAnsi" w:cs="Tahoma"/>
          <w:color w:val="000000" w:themeColor="text1"/>
          <w:sz w:val="20"/>
          <w:szCs w:val="20"/>
          <w:lang w:val="en-GB"/>
        </w:rPr>
        <w:t>within</w:t>
      </w:r>
      <w:r>
        <w:rPr>
          <w:rFonts w:asciiTheme="minorHAnsi" w:hAnsiTheme="minorHAnsi" w:cs="Tahoma"/>
          <w:color w:val="000000" w:themeColor="text1"/>
          <w:sz w:val="20"/>
          <w:szCs w:val="20"/>
          <w:lang w:val="en-GB"/>
        </w:rPr>
        <w:t xml:space="preserve"> the same event as the Sebring 12 Hours. For the first time ever, a WEC race will take place on a Friday, with the 1,000 miles to run from 4pm to midnight local time prior to a Saturday morning start for the IMSA race. </w:t>
      </w:r>
    </w:p>
    <w:p w:rsidR="004D7B32" w:rsidRDefault="004D7B32" w:rsidP="00110453">
      <w:pPr>
        <w:rPr>
          <w:rFonts w:asciiTheme="minorHAnsi" w:hAnsiTheme="minorHAnsi" w:cs="Tahoma"/>
          <w:color w:val="000000" w:themeColor="text1"/>
          <w:sz w:val="20"/>
          <w:szCs w:val="20"/>
          <w:lang w:val="en-GB"/>
        </w:rPr>
      </w:pPr>
    </w:p>
    <w:p w:rsidR="004D7B32" w:rsidRDefault="004D7B32" w:rsidP="00110453">
      <w:pPr>
        <w:rPr>
          <w:rFonts w:asciiTheme="minorHAnsi" w:hAnsiTheme="minorHAnsi" w:cs="Tahoma"/>
          <w:color w:val="000000" w:themeColor="text1"/>
          <w:sz w:val="20"/>
          <w:szCs w:val="20"/>
          <w:lang w:val="en-GB"/>
        </w:rPr>
      </w:pPr>
      <w:r>
        <w:rPr>
          <w:rFonts w:asciiTheme="minorHAnsi" w:hAnsiTheme="minorHAnsi" w:cs="Tahoma"/>
          <w:color w:val="000000" w:themeColor="text1"/>
          <w:sz w:val="20"/>
          <w:szCs w:val="20"/>
          <w:lang w:val="en-GB"/>
        </w:rPr>
        <w:t xml:space="preserve">As well as a </w:t>
      </w:r>
      <w:r w:rsidR="00406BCD">
        <w:rPr>
          <w:rFonts w:asciiTheme="minorHAnsi" w:hAnsiTheme="minorHAnsi" w:cs="Tahoma"/>
          <w:color w:val="000000" w:themeColor="text1"/>
          <w:sz w:val="20"/>
          <w:szCs w:val="20"/>
          <w:lang w:val="en-GB"/>
        </w:rPr>
        <w:t>unique timetable, the team must also adjust to a different pit lane. In common with endurance racing across the Atlantic, Sebring features an ‘American wall’ concept that</w:t>
      </w:r>
      <w:r w:rsidR="00481F93">
        <w:rPr>
          <w:rFonts w:asciiTheme="minorHAnsi" w:hAnsiTheme="minorHAnsi" w:cs="Tahoma"/>
          <w:color w:val="000000" w:themeColor="text1"/>
          <w:sz w:val="20"/>
          <w:szCs w:val="20"/>
          <w:lang w:val="en-GB"/>
        </w:rPr>
        <w:t>,</w:t>
      </w:r>
      <w:r w:rsidR="00406BCD">
        <w:rPr>
          <w:rFonts w:asciiTheme="minorHAnsi" w:hAnsiTheme="minorHAnsi" w:cs="Tahoma"/>
          <w:color w:val="000000" w:themeColor="text1"/>
          <w:sz w:val="20"/>
          <w:szCs w:val="20"/>
          <w:lang w:val="en-GB"/>
        </w:rPr>
        <w:t xml:space="preserve"> unlike typical WEC venues</w:t>
      </w:r>
      <w:r w:rsidR="00481F93">
        <w:rPr>
          <w:rFonts w:asciiTheme="minorHAnsi" w:hAnsiTheme="minorHAnsi" w:cs="Tahoma"/>
          <w:color w:val="000000" w:themeColor="text1"/>
          <w:sz w:val="20"/>
          <w:szCs w:val="20"/>
          <w:lang w:val="en-GB"/>
        </w:rPr>
        <w:t>,</w:t>
      </w:r>
      <w:r w:rsidR="00406BCD">
        <w:rPr>
          <w:rFonts w:asciiTheme="minorHAnsi" w:hAnsiTheme="minorHAnsi" w:cs="Tahoma"/>
          <w:color w:val="000000" w:themeColor="text1"/>
          <w:sz w:val="20"/>
          <w:szCs w:val="20"/>
          <w:lang w:val="en-GB"/>
        </w:rPr>
        <w:t xml:space="preserve"> features a wall to separate the garage area and pit lane. To prepare for this, TOYOTA G</w:t>
      </w:r>
      <w:r w:rsidR="00481F93">
        <w:rPr>
          <w:rFonts w:asciiTheme="minorHAnsi" w:hAnsiTheme="minorHAnsi" w:cs="Tahoma"/>
          <w:color w:val="000000" w:themeColor="text1"/>
          <w:sz w:val="20"/>
          <w:szCs w:val="20"/>
          <w:lang w:val="en-GB"/>
        </w:rPr>
        <w:t xml:space="preserve">AZOO Racing mechanics have </w:t>
      </w:r>
      <w:r w:rsidR="00406BCD">
        <w:rPr>
          <w:rFonts w:asciiTheme="minorHAnsi" w:hAnsiTheme="minorHAnsi" w:cs="Tahoma"/>
          <w:color w:val="000000" w:themeColor="text1"/>
          <w:sz w:val="20"/>
          <w:szCs w:val="20"/>
          <w:lang w:val="en-GB"/>
        </w:rPr>
        <w:t>practic</w:t>
      </w:r>
      <w:r w:rsidR="00481F93">
        <w:rPr>
          <w:rFonts w:asciiTheme="minorHAnsi" w:hAnsiTheme="minorHAnsi" w:cs="Tahoma"/>
          <w:color w:val="000000" w:themeColor="text1"/>
          <w:sz w:val="20"/>
          <w:szCs w:val="20"/>
          <w:lang w:val="en-GB"/>
        </w:rPr>
        <w:t>ed</w:t>
      </w:r>
      <w:r w:rsidR="00406BCD">
        <w:rPr>
          <w:rFonts w:asciiTheme="minorHAnsi" w:hAnsiTheme="minorHAnsi" w:cs="Tahoma"/>
          <w:color w:val="000000" w:themeColor="text1"/>
          <w:sz w:val="20"/>
          <w:szCs w:val="20"/>
          <w:lang w:val="en-GB"/>
        </w:rPr>
        <w:t xml:space="preserve"> in Cologne with a mock-up of the Sebring pit arrangement.</w:t>
      </w:r>
    </w:p>
    <w:p w:rsidR="00AF1615" w:rsidRDefault="00AF1615" w:rsidP="00110453">
      <w:pPr>
        <w:rPr>
          <w:rFonts w:asciiTheme="minorHAnsi" w:hAnsiTheme="minorHAnsi" w:cs="Tahoma"/>
          <w:color w:val="000000" w:themeColor="text1"/>
          <w:sz w:val="20"/>
          <w:szCs w:val="20"/>
          <w:lang w:val="en-GB"/>
        </w:rPr>
      </w:pPr>
    </w:p>
    <w:p w:rsidR="002E0CED" w:rsidRDefault="00BE6833" w:rsidP="00110453">
      <w:pPr>
        <w:rPr>
          <w:rFonts w:asciiTheme="minorHAnsi" w:hAnsiTheme="minorHAnsi" w:cs="Tahoma"/>
          <w:color w:val="000000" w:themeColor="text1"/>
          <w:sz w:val="20"/>
          <w:szCs w:val="20"/>
          <w:lang w:val="en-GB"/>
        </w:rPr>
      </w:pPr>
      <w:r>
        <w:rPr>
          <w:rFonts w:asciiTheme="minorHAnsi" w:hAnsiTheme="minorHAnsi" w:cs="Tahoma"/>
          <w:color w:val="000000" w:themeColor="text1"/>
          <w:sz w:val="20"/>
          <w:szCs w:val="20"/>
          <w:lang w:val="en-GB"/>
        </w:rPr>
        <w:t xml:space="preserve">The final steps of preparation before the event take place this weekend, with an official WEC test </w:t>
      </w:r>
      <w:r w:rsidR="003B7E49">
        <w:rPr>
          <w:rFonts w:asciiTheme="minorHAnsi" w:hAnsiTheme="minorHAnsi" w:cs="Tahoma"/>
          <w:color w:val="000000" w:themeColor="text1"/>
          <w:sz w:val="20"/>
          <w:szCs w:val="20"/>
          <w:lang w:val="en-GB"/>
        </w:rPr>
        <w:t xml:space="preserve">on Saturday and Sunday </w:t>
      </w:r>
      <w:r>
        <w:rPr>
          <w:rFonts w:asciiTheme="minorHAnsi" w:hAnsiTheme="minorHAnsi" w:cs="Tahoma"/>
          <w:color w:val="000000" w:themeColor="text1"/>
          <w:sz w:val="20"/>
          <w:szCs w:val="20"/>
          <w:lang w:val="en-GB"/>
        </w:rPr>
        <w:t xml:space="preserve">in which all competitors will complete two days of running, prior to the start of official practice sessions on Wednesday. </w:t>
      </w:r>
    </w:p>
    <w:p w:rsidR="002E0CED" w:rsidRPr="00C467FE" w:rsidRDefault="002E0CED" w:rsidP="00110453">
      <w:pPr>
        <w:rPr>
          <w:rFonts w:asciiTheme="minorHAnsi" w:hAnsiTheme="minorHAnsi" w:cs="Tahoma"/>
          <w:color w:val="000000" w:themeColor="text1"/>
          <w:sz w:val="20"/>
          <w:szCs w:val="20"/>
          <w:lang w:val="en-GB"/>
        </w:rPr>
      </w:pPr>
    </w:p>
    <w:p w:rsidR="0027382F" w:rsidRDefault="00EC0CCE" w:rsidP="00B478E7">
      <w:pPr>
        <w:rPr>
          <w:rFonts w:asciiTheme="minorHAnsi" w:hAnsiTheme="minorHAnsi" w:cs="Tahoma"/>
          <w:color w:val="000000" w:themeColor="text1"/>
          <w:sz w:val="20"/>
          <w:szCs w:val="20"/>
          <w:lang w:val="en-GB"/>
        </w:rPr>
      </w:pPr>
      <w:r w:rsidRPr="00C467FE">
        <w:rPr>
          <w:rFonts w:asciiTheme="minorHAnsi" w:hAnsiTheme="minorHAnsi" w:cs="Tahoma"/>
          <w:b/>
          <w:color w:val="000000" w:themeColor="text1"/>
          <w:sz w:val="20"/>
          <w:szCs w:val="20"/>
          <w:lang w:val="en-GB"/>
        </w:rPr>
        <w:t>Hisatake Murata, Team President</w:t>
      </w:r>
      <w:r w:rsidRPr="00C467FE">
        <w:rPr>
          <w:rFonts w:asciiTheme="minorHAnsi" w:hAnsiTheme="minorHAnsi" w:cs="Tahoma"/>
          <w:color w:val="000000" w:themeColor="text1"/>
          <w:sz w:val="20"/>
          <w:szCs w:val="20"/>
          <w:lang w:val="en-GB"/>
        </w:rPr>
        <w:t>: “</w:t>
      </w:r>
      <w:r w:rsidR="00F96085">
        <w:rPr>
          <w:rFonts w:asciiTheme="minorHAnsi" w:hAnsiTheme="minorHAnsi" w:cs="Tahoma"/>
          <w:color w:val="000000" w:themeColor="text1"/>
          <w:sz w:val="20"/>
          <w:szCs w:val="20"/>
          <w:lang w:val="en-GB"/>
        </w:rPr>
        <w:t xml:space="preserve">Sebring is the start of the final </w:t>
      </w:r>
      <w:r w:rsidR="00C03BEF">
        <w:rPr>
          <w:rFonts w:asciiTheme="minorHAnsi" w:hAnsiTheme="minorHAnsi" w:cs="Tahoma"/>
          <w:color w:val="000000" w:themeColor="text1"/>
          <w:sz w:val="20"/>
          <w:szCs w:val="20"/>
          <w:lang w:val="en-GB"/>
        </w:rPr>
        <w:t>part</w:t>
      </w:r>
      <w:r w:rsidR="00F96085">
        <w:rPr>
          <w:rFonts w:asciiTheme="minorHAnsi" w:hAnsiTheme="minorHAnsi" w:cs="Tahoma"/>
          <w:color w:val="000000" w:themeColor="text1"/>
          <w:sz w:val="20"/>
          <w:szCs w:val="20"/>
          <w:lang w:val="en-GB"/>
        </w:rPr>
        <w:t xml:space="preserve"> </w:t>
      </w:r>
      <w:r w:rsidR="00C03BEF">
        <w:rPr>
          <w:rFonts w:asciiTheme="minorHAnsi" w:hAnsiTheme="minorHAnsi" w:cs="Tahoma"/>
          <w:color w:val="000000" w:themeColor="text1"/>
          <w:sz w:val="20"/>
          <w:szCs w:val="20"/>
          <w:lang w:val="en-GB"/>
        </w:rPr>
        <w:t xml:space="preserve">of </w:t>
      </w:r>
      <w:r w:rsidR="00F96085">
        <w:rPr>
          <w:rFonts w:asciiTheme="minorHAnsi" w:hAnsiTheme="minorHAnsi" w:cs="Tahoma"/>
          <w:color w:val="000000" w:themeColor="text1"/>
          <w:sz w:val="20"/>
          <w:szCs w:val="20"/>
          <w:lang w:val="en-GB"/>
        </w:rPr>
        <w:t>the 2018-</w:t>
      </w:r>
      <w:r w:rsidR="000F56BA">
        <w:rPr>
          <w:rFonts w:asciiTheme="minorHAnsi" w:hAnsiTheme="minorHAnsi" w:cs="Tahoma"/>
          <w:color w:val="000000" w:themeColor="text1"/>
          <w:sz w:val="20"/>
          <w:szCs w:val="20"/>
          <w:lang w:val="en-GB"/>
        </w:rPr>
        <w:t>20</w:t>
      </w:r>
      <w:bookmarkStart w:id="0" w:name="_GoBack"/>
      <w:bookmarkEnd w:id="0"/>
      <w:r w:rsidR="00F96085">
        <w:rPr>
          <w:rFonts w:asciiTheme="minorHAnsi" w:hAnsiTheme="minorHAnsi" w:cs="Tahoma"/>
          <w:color w:val="000000" w:themeColor="text1"/>
          <w:sz w:val="20"/>
          <w:szCs w:val="20"/>
          <w:lang w:val="en-GB"/>
        </w:rPr>
        <w:t>19 season so we have an important three races ahead of us with a clear goal to secure the World Championships and win Le Mans</w:t>
      </w:r>
      <w:r w:rsidR="00C03BEF">
        <w:rPr>
          <w:rFonts w:asciiTheme="minorHAnsi" w:hAnsiTheme="minorHAnsi" w:cs="Tahoma"/>
          <w:color w:val="000000" w:themeColor="text1"/>
          <w:sz w:val="20"/>
          <w:szCs w:val="20"/>
          <w:lang w:val="en-GB"/>
        </w:rPr>
        <w:t xml:space="preserve"> again</w:t>
      </w:r>
      <w:r w:rsidR="00F96085">
        <w:rPr>
          <w:rFonts w:asciiTheme="minorHAnsi" w:hAnsiTheme="minorHAnsi" w:cs="Tahoma"/>
          <w:color w:val="000000" w:themeColor="text1"/>
          <w:sz w:val="20"/>
          <w:szCs w:val="20"/>
          <w:lang w:val="en-GB"/>
        </w:rPr>
        <w:t xml:space="preserve">. This will be our first time to race at Sebring and I think this is an exciting challenge for the team and drivers. I have heard so much about the special atmosphere there so I cannot wait to experience </w:t>
      </w:r>
      <w:r w:rsidR="00C97BE4">
        <w:rPr>
          <w:rFonts w:asciiTheme="minorHAnsi" w:hAnsiTheme="minorHAnsi" w:cs="Tahoma"/>
          <w:color w:val="000000" w:themeColor="text1"/>
          <w:sz w:val="20"/>
          <w:szCs w:val="20"/>
          <w:lang w:val="en-GB"/>
        </w:rPr>
        <w:t xml:space="preserve">it </w:t>
      </w:r>
      <w:r w:rsidR="00F96085">
        <w:rPr>
          <w:rFonts w:asciiTheme="minorHAnsi" w:hAnsiTheme="minorHAnsi" w:cs="Tahoma"/>
          <w:color w:val="000000" w:themeColor="text1"/>
          <w:sz w:val="20"/>
          <w:szCs w:val="20"/>
          <w:lang w:val="en-GB"/>
        </w:rPr>
        <w:t>for myself and I hope we can give the American fans an exciting event.”</w:t>
      </w:r>
    </w:p>
    <w:p w:rsidR="00110453" w:rsidRDefault="00110453" w:rsidP="00DD78D6">
      <w:pPr>
        <w:rPr>
          <w:rFonts w:asciiTheme="minorHAnsi" w:hAnsiTheme="minorHAnsi" w:cs="Tahoma"/>
          <w:b/>
          <w:color w:val="000000" w:themeColor="text1"/>
          <w:sz w:val="20"/>
          <w:szCs w:val="20"/>
          <w:lang w:val="en-GB"/>
        </w:rPr>
      </w:pPr>
    </w:p>
    <w:p w:rsidR="00DD78D6" w:rsidRPr="00C467FE" w:rsidRDefault="009E6E0A" w:rsidP="00DD78D6">
      <w:pPr>
        <w:rPr>
          <w:rFonts w:asciiTheme="minorHAnsi" w:hAnsiTheme="minorHAnsi"/>
          <w:color w:val="000000"/>
          <w:sz w:val="20"/>
          <w:szCs w:val="20"/>
        </w:rPr>
      </w:pPr>
      <w:r w:rsidRPr="00C467FE">
        <w:rPr>
          <w:rFonts w:asciiTheme="minorHAnsi" w:hAnsiTheme="minorHAnsi" w:cs="Tahoma"/>
          <w:b/>
          <w:color w:val="000000" w:themeColor="text1"/>
          <w:sz w:val="20"/>
          <w:szCs w:val="20"/>
          <w:lang w:val="en-GB"/>
        </w:rPr>
        <w:t>Mike Conway</w:t>
      </w:r>
      <w:r w:rsidR="009B3B90" w:rsidRPr="00C467FE">
        <w:rPr>
          <w:rFonts w:asciiTheme="minorHAnsi" w:hAnsiTheme="minorHAnsi" w:cs="Tahoma"/>
          <w:b/>
          <w:color w:val="000000" w:themeColor="text1"/>
          <w:sz w:val="20"/>
          <w:szCs w:val="20"/>
          <w:lang w:val="en-GB"/>
        </w:rPr>
        <w:t xml:space="preserve"> (TS050 HYBRID #7)</w:t>
      </w:r>
      <w:r w:rsidRPr="00C467FE">
        <w:rPr>
          <w:rFonts w:asciiTheme="minorHAnsi" w:hAnsiTheme="minorHAnsi" w:cs="Tahoma"/>
          <w:b/>
          <w:color w:val="000000" w:themeColor="text1"/>
          <w:sz w:val="20"/>
          <w:szCs w:val="20"/>
          <w:lang w:val="en-GB"/>
        </w:rPr>
        <w:t>:</w:t>
      </w:r>
      <w:r w:rsidRPr="00C467FE">
        <w:rPr>
          <w:rFonts w:asciiTheme="minorHAnsi" w:hAnsiTheme="minorHAnsi" w:cs="Tahoma"/>
          <w:color w:val="000000" w:themeColor="text1"/>
          <w:sz w:val="20"/>
          <w:szCs w:val="20"/>
          <w:lang w:val="en-GB"/>
        </w:rPr>
        <w:t xml:space="preserve"> “</w:t>
      </w:r>
      <w:r w:rsidR="00F96085">
        <w:rPr>
          <w:rFonts w:asciiTheme="minorHAnsi" w:hAnsiTheme="minorHAnsi" w:cs="Tahoma"/>
          <w:color w:val="000000" w:themeColor="text1"/>
          <w:sz w:val="20"/>
          <w:szCs w:val="20"/>
          <w:lang w:val="en-GB"/>
        </w:rPr>
        <w:t>G</w:t>
      </w:r>
      <w:r w:rsidR="00395FE3">
        <w:rPr>
          <w:rFonts w:asciiTheme="minorHAnsi" w:hAnsiTheme="minorHAnsi" w:cs="Tahoma"/>
          <w:color w:val="000000" w:themeColor="text1"/>
          <w:sz w:val="20"/>
          <w:szCs w:val="20"/>
          <w:lang w:val="en-GB"/>
        </w:rPr>
        <w:t xml:space="preserve">oing into </w:t>
      </w:r>
      <w:r w:rsidR="00F96085">
        <w:rPr>
          <w:rFonts w:asciiTheme="minorHAnsi" w:hAnsiTheme="minorHAnsi" w:cs="Tahoma"/>
          <w:color w:val="000000" w:themeColor="text1"/>
          <w:sz w:val="20"/>
          <w:szCs w:val="20"/>
          <w:lang w:val="en-GB"/>
        </w:rPr>
        <w:t>S</w:t>
      </w:r>
      <w:r w:rsidR="00395FE3">
        <w:rPr>
          <w:rFonts w:asciiTheme="minorHAnsi" w:hAnsiTheme="minorHAnsi" w:cs="Tahoma"/>
          <w:color w:val="000000" w:themeColor="text1"/>
          <w:sz w:val="20"/>
          <w:szCs w:val="20"/>
          <w:lang w:val="en-GB"/>
        </w:rPr>
        <w:t>ebrin</w:t>
      </w:r>
      <w:r w:rsidR="00F96085">
        <w:rPr>
          <w:rFonts w:asciiTheme="minorHAnsi" w:hAnsiTheme="minorHAnsi" w:cs="Tahoma"/>
          <w:color w:val="000000" w:themeColor="text1"/>
          <w:sz w:val="20"/>
          <w:szCs w:val="20"/>
          <w:lang w:val="en-GB"/>
        </w:rPr>
        <w:t>g</w:t>
      </w:r>
      <w:r w:rsidR="00395FE3">
        <w:rPr>
          <w:rFonts w:asciiTheme="minorHAnsi" w:hAnsiTheme="minorHAnsi" w:cs="Tahoma"/>
          <w:color w:val="000000" w:themeColor="text1"/>
          <w:sz w:val="20"/>
          <w:szCs w:val="20"/>
          <w:lang w:val="en-GB"/>
        </w:rPr>
        <w:t xml:space="preserve"> my expecta</w:t>
      </w:r>
      <w:r w:rsidR="00F96085">
        <w:rPr>
          <w:rFonts w:asciiTheme="minorHAnsi" w:hAnsiTheme="minorHAnsi" w:cs="Tahoma"/>
          <w:color w:val="000000" w:themeColor="text1"/>
          <w:sz w:val="20"/>
          <w:szCs w:val="20"/>
          <w:lang w:val="en-GB"/>
        </w:rPr>
        <w:t>ti</w:t>
      </w:r>
      <w:r w:rsidR="00395FE3">
        <w:rPr>
          <w:rFonts w:asciiTheme="minorHAnsi" w:hAnsiTheme="minorHAnsi" w:cs="Tahoma"/>
          <w:color w:val="000000" w:themeColor="text1"/>
          <w:sz w:val="20"/>
          <w:szCs w:val="20"/>
          <w:lang w:val="en-GB"/>
        </w:rPr>
        <w:t>on</w:t>
      </w:r>
      <w:r w:rsidR="00F96085">
        <w:rPr>
          <w:rFonts w:asciiTheme="minorHAnsi" w:hAnsiTheme="minorHAnsi" w:cs="Tahoma"/>
          <w:color w:val="000000" w:themeColor="text1"/>
          <w:sz w:val="20"/>
          <w:szCs w:val="20"/>
          <w:lang w:val="en-GB"/>
        </w:rPr>
        <w:t>s</w:t>
      </w:r>
      <w:r w:rsidR="00395FE3">
        <w:rPr>
          <w:rFonts w:asciiTheme="minorHAnsi" w:hAnsiTheme="minorHAnsi" w:cs="Tahoma"/>
          <w:color w:val="000000" w:themeColor="text1"/>
          <w:sz w:val="20"/>
          <w:szCs w:val="20"/>
          <w:lang w:val="en-GB"/>
        </w:rPr>
        <w:t xml:space="preserve"> are high. We would like to </w:t>
      </w:r>
      <w:r w:rsidR="00F96085">
        <w:rPr>
          <w:rFonts w:asciiTheme="minorHAnsi" w:hAnsiTheme="minorHAnsi" w:cs="Tahoma"/>
          <w:color w:val="000000" w:themeColor="text1"/>
          <w:sz w:val="20"/>
          <w:szCs w:val="20"/>
          <w:lang w:val="en-GB"/>
        </w:rPr>
        <w:t>keep up</w:t>
      </w:r>
      <w:r w:rsidR="00395FE3">
        <w:rPr>
          <w:rFonts w:asciiTheme="minorHAnsi" w:hAnsiTheme="minorHAnsi" w:cs="Tahoma"/>
          <w:color w:val="000000" w:themeColor="text1"/>
          <w:sz w:val="20"/>
          <w:szCs w:val="20"/>
          <w:lang w:val="en-GB"/>
        </w:rPr>
        <w:t xml:space="preserve"> the good run of form we have had in </w:t>
      </w:r>
      <w:r w:rsidR="00F96085">
        <w:rPr>
          <w:rFonts w:asciiTheme="minorHAnsi" w:hAnsiTheme="minorHAnsi" w:cs="Tahoma"/>
          <w:color w:val="000000" w:themeColor="text1"/>
          <w:sz w:val="20"/>
          <w:szCs w:val="20"/>
          <w:lang w:val="en-GB"/>
        </w:rPr>
        <w:t>#</w:t>
      </w:r>
      <w:r w:rsidR="00395FE3">
        <w:rPr>
          <w:rFonts w:asciiTheme="minorHAnsi" w:hAnsiTheme="minorHAnsi" w:cs="Tahoma"/>
          <w:color w:val="000000" w:themeColor="text1"/>
          <w:sz w:val="20"/>
          <w:szCs w:val="20"/>
          <w:lang w:val="en-GB"/>
        </w:rPr>
        <w:t xml:space="preserve">7, </w:t>
      </w:r>
      <w:r w:rsidR="00F96085">
        <w:rPr>
          <w:rFonts w:asciiTheme="minorHAnsi" w:hAnsiTheme="minorHAnsi" w:cs="Tahoma"/>
          <w:color w:val="000000" w:themeColor="text1"/>
          <w:sz w:val="20"/>
          <w:szCs w:val="20"/>
          <w:lang w:val="en-GB"/>
        </w:rPr>
        <w:t xml:space="preserve">which means continuing to </w:t>
      </w:r>
      <w:r w:rsidR="00395FE3">
        <w:rPr>
          <w:rFonts w:asciiTheme="minorHAnsi" w:hAnsiTheme="minorHAnsi" w:cs="Tahoma"/>
          <w:color w:val="000000" w:themeColor="text1"/>
          <w:sz w:val="20"/>
          <w:szCs w:val="20"/>
          <w:lang w:val="en-GB"/>
        </w:rPr>
        <w:t xml:space="preserve">score well and win more races. </w:t>
      </w:r>
      <w:r w:rsidR="00F96085">
        <w:rPr>
          <w:rFonts w:asciiTheme="minorHAnsi" w:hAnsiTheme="minorHAnsi" w:cs="Tahoma"/>
          <w:color w:val="000000" w:themeColor="text1"/>
          <w:sz w:val="20"/>
          <w:szCs w:val="20"/>
          <w:lang w:val="en-GB"/>
        </w:rPr>
        <w:t>Sebring i</w:t>
      </w:r>
      <w:r w:rsidR="00395FE3">
        <w:rPr>
          <w:rFonts w:asciiTheme="minorHAnsi" w:hAnsiTheme="minorHAnsi" w:cs="Tahoma"/>
          <w:color w:val="000000" w:themeColor="text1"/>
          <w:sz w:val="20"/>
          <w:szCs w:val="20"/>
          <w:lang w:val="en-GB"/>
        </w:rPr>
        <w:t xml:space="preserve">s going to be a </w:t>
      </w:r>
      <w:r w:rsidR="00F13D88">
        <w:rPr>
          <w:rFonts w:asciiTheme="minorHAnsi" w:hAnsiTheme="minorHAnsi" w:cs="Tahoma"/>
          <w:color w:val="000000" w:themeColor="text1"/>
          <w:sz w:val="20"/>
          <w:szCs w:val="20"/>
          <w:lang w:val="en-GB"/>
        </w:rPr>
        <w:t xml:space="preserve">challenging </w:t>
      </w:r>
      <w:r w:rsidR="00395FE3">
        <w:rPr>
          <w:rFonts w:asciiTheme="minorHAnsi" w:hAnsiTheme="minorHAnsi" w:cs="Tahoma"/>
          <w:color w:val="000000" w:themeColor="text1"/>
          <w:sz w:val="20"/>
          <w:szCs w:val="20"/>
          <w:lang w:val="en-GB"/>
        </w:rPr>
        <w:t>one</w:t>
      </w:r>
      <w:r w:rsidR="00F96085">
        <w:rPr>
          <w:rFonts w:asciiTheme="minorHAnsi" w:hAnsiTheme="minorHAnsi" w:cs="Tahoma"/>
          <w:color w:val="000000" w:themeColor="text1"/>
          <w:sz w:val="20"/>
          <w:szCs w:val="20"/>
          <w:lang w:val="en-GB"/>
        </w:rPr>
        <w:t xml:space="preserve"> because</w:t>
      </w:r>
      <w:r w:rsidR="00395FE3">
        <w:rPr>
          <w:rFonts w:asciiTheme="minorHAnsi" w:hAnsiTheme="minorHAnsi" w:cs="Tahoma"/>
          <w:color w:val="000000" w:themeColor="text1"/>
          <w:sz w:val="20"/>
          <w:szCs w:val="20"/>
          <w:lang w:val="en-GB"/>
        </w:rPr>
        <w:t xml:space="preserve"> it’s a new track for the team. </w:t>
      </w:r>
      <w:r w:rsidR="00F96085">
        <w:rPr>
          <w:rFonts w:asciiTheme="minorHAnsi" w:hAnsiTheme="minorHAnsi" w:cs="Tahoma"/>
          <w:color w:val="000000" w:themeColor="text1"/>
          <w:sz w:val="20"/>
          <w:szCs w:val="20"/>
          <w:lang w:val="en-GB"/>
        </w:rPr>
        <w:t>I</w:t>
      </w:r>
      <w:r w:rsidR="00395FE3">
        <w:rPr>
          <w:rFonts w:asciiTheme="minorHAnsi" w:hAnsiTheme="minorHAnsi" w:cs="Tahoma"/>
          <w:color w:val="000000" w:themeColor="text1"/>
          <w:sz w:val="20"/>
          <w:szCs w:val="20"/>
          <w:lang w:val="en-GB"/>
        </w:rPr>
        <w:t xml:space="preserve"> know </w:t>
      </w:r>
      <w:r w:rsidR="00F96085">
        <w:rPr>
          <w:rFonts w:asciiTheme="minorHAnsi" w:hAnsiTheme="minorHAnsi" w:cs="Tahoma"/>
          <w:color w:val="000000" w:themeColor="text1"/>
          <w:sz w:val="20"/>
          <w:szCs w:val="20"/>
          <w:lang w:val="en-GB"/>
        </w:rPr>
        <w:t xml:space="preserve">the circuit </w:t>
      </w:r>
      <w:r w:rsidR="00395FE3">
        <w:rPr>
          <w:rFonts w:asciiTheme="minorHAnsi" w:hAnsiTheme="minorHAnsi" w:cs="Tahoma"/>
          <w:color w:val="000000" w:themeColor="text1"/>
          <w:sz w:val="20"/>
          <w:szCs w:val="20"/>
          <w:lang w:val="en-GB"/>
        </w:rPr>
        <w:t xml:space="preserve">well from IMSA </w:t>
      </w:r>
      <w:r w:rsidR="00F96085">
        <w:rPr>
          <w:rFonts w:asciiTheme="minorHAnsi" w:hAnsiTheme="minorHAnsi" w:cs="Tahoma"/>
          <w:color w:val="000000" w:themeColor="text1"/>
          <w:sz w:val="20"/>
          <w:szCs w:val="20"/>
          <w:lang w:val="en-GB"/>
        </w:rPr>
        <w:t xml:space="preserve">racing </w:t>
      </w:r>
      <w:r w:rsidR="00395FE3">
        <w:rPr>
          <w:rFonts w:asciiTheme="minorHAnsi" w:hAnsiTheme="minorHAnsi" w:cs="Tahoma"/>
          <w:color w:val="000000" w:themeColor="text1"/>
          <w:sz w:val="20"/>
          <w:szCs w:val="20"/>
          <w:lang w:val="en-GB"/>
        </w:rPr>
        <w:t>and testing in IndyCar</w:t>
      </w:r>
      <w:r w:rsidR="00F96085">
        <w:rPr>
          <w:rFonts w:asciiTheme="minorHAnsi" w:hAnsiTheme="minorHAnsi" w:cs="Tahoma"/>
          <w:color w:val="000000" w:themeColor="text1"/>
          <w:sz w:val="20"/>
          <w:szCs w:val="20"/>
          <w:lang w:val="en-GB"/>
        </w:rPr>
        <w:t xml:space="preserve">. </w:t>
      </w:r>
      <w:r w:rsidR="00502513">
        <w:rPr>
          <w:rFonts w:asciiTheme="minorHAnsi" w:hAnsiTheme="minorHAnsi" w:cs="Tahoma"/>
          <w:color w:val="000000" w:themeColor="text1"/>
          <w:sz w:val="20"/>
          <w:szCs w:val="20"/>
          <w:lang w:val="en-GB"/>
        </w:rPr>
        <w:t>I hope that</w:t>
      </w:r>
      <w:r w:rsidR="00F96085">
        <w:rPr>
          <w:rFonts w:asciiTheme="minorHAnsi" w:hAnsiTheme="minorHAnsi" w:cs="Tahoma"/>
          <w:color w:val="000000" w:themeColor="text1"/>
          <w:sz w:val="20"/>
          <w:szCs w:val="20"/>
          <w:lang w:val="en-GB"/>
        </w:rPr>
        <w:t xml:space="preserve"> my experience </w:t>
      </w:r>
      <w:r w:rsidR="00F13D88">
        <w:rPr>
          <w:rFonts w:asciiTheme="minorHAnsi" w:hAnsiTheme="minorHAnsi" w:cs="Tahoma"/>
          <w:color w:val="000000" w:themeColor="text1"/>
          <w:sz w:val="20"/>
          <w:szCs w:val="20"/>
          <w:lang w:val="en-GB"/>
        </w:rPr>
        <w:t xml:space="preserve">there </w:t>
      </w:r>
      <w:r w:rsidR="00F96085">
        <w:rPr>
          <w:rFonts w:asciiTheme="minorHAnsi" w:hAnsiTheme="minorHAnsi" w:cs="Tahoma"/>
          <w:color w:val="000000" w:themeColor="text1"/>
          <w:sz w:val="20"/>
          <w:szCs w:val="20"/>
          <w:lang w:val="en-GB"/>
        </w:rPr>
        <w:t xml:space="preserve">will help the team </w:t>
      </w:r>
      <w:r w:rsidR="00502513">
        <w:rPr>
          <w:rFonts w:asciiTheme="minorHAnsi" w:hAnsiTheme="minorHAnsi" w:cs="Tahoma"/>
          <w:color w:val="000000" w:themeColor="text1"/>
          <w:sz w:val="20"/>
          <w:szCs w:val="20"/>
          <w:lang w:val="en-GB"/>
        </w:rPr>
        <w:t>to</w:t>
      </w:r>
      <w:r w:rsidR="00F96085">
        <w:rPr>
          <w:rFonts w:asciiTheme="minorHAnsi" w:hAnsiTheme="minorHAnsi" w:cs="Tahoma"/>
          <w:color w:val="000000" w:themeColor="text1"/>
          <w:sz w:val="20"/>
          <w:szCs w:val="20"/>
          <w:lang w:val="en-GB"/>
        </w:rPr>
        <w:t xml:space="preserve"> speed up the process and get the car into a good window.</w:t>
      </w:r>
      <w:r w:rsidR="00395FE3">
        <w:rPr>
          <w:rFonts w:asciiTheme="minorHAnsi" w:hAnsiTheme="minorHAnsi" w:cs="Tahoma"/>
          <w:color w:val="000000" w:themeColor="text1"/>
          <w:sz w:val="20"/>
          <w:szCs w:val="20"/>
          <w:lang w:val="en-GB"/>
        </w:rPr>
        <w:t xml:space="preserve"> </w:t>
      </w:r>
      <w:r w:rsidR="00F96085">
        <w:rPr>
          <w:rFonts w:asciiTheme="minorHAnsi" w:hAnsiTheme="minorHAnsi" w:cs="Tahoma"/>
          <w:color w:val="000000" w:themeColor="text1"/>
          <w:sz w:val="20"/>
          <w:szCs w:val="20"/>
          <w:lang w:val="en-GB"/>
        </w:rPr>
        <w:t xml:space="preserve">I’m </w:t>
      </w:r>
      <w:r w:rsidR="00395FE3">
        <w:rPr>
          <w:rFonts w:asciiTheme="minorHAnsi" w:hAnsiTheme="minorHAnsi" w:cs="Tahoma"/>
          <w:color w:val="000000" w:themeColor="text1"/>
          <w:sz w:val="20"/>
          <w:szCs w:val="20"/>
          <w:lang w:val="en-GB"/>
        </w:rPr>
        <w:t>looking forw</w:t>
      </w:r>
      <w:r w:rsidR="00F96085">
        <w:rPr>
          <w:rFonts w:asciiTheme="minorHAnsi" w:hAnsiTheme="minorHAnsi" w:cs="Tahoma"/>
          <w:color w:val="000000" w:themeColor="text1"/>
          <w:sz w:val="20"/>
          <w:szCs w:val="20"/>
          <w:lang w:val="en-GB"/>
        </w:rPr>
        <w:t>a</w:t>
      </w:r>
      <w:r w:rsidR="00395FE3">
        <w:rPr>
          <w:rFonts w:asciiTheme="minorHAnsi" w:hAnsiTheme="minorHAnsi" w:cs="Tahoma"/>
          <w:color w:val="000000" w:themeColor="text1"/>
          <w:sz w:val="20"/>
          <w:szCs w:val="20"/>
          <w:lang w:val="en-GB"/>
        </w:rPr>
        <w:t xml:space="preserve">rd to going back there and </w:t>
      </w:r>
      <w:r w:rsidR="00502513">
        <w:rPr>
          <w:rFonts w:asciiTheme="minorHAnsi" w:hAnsiTheme="minorHAnsi" w:cs="Tahoma"/>
          <w:color w:val="000000" w:themeColor="text1"/>
          <w:sz w:val="20"/>
          <w:szCs w:val="20"/>
          <w:lang w:val="en-GB"/>
        </w:rPr>
        <w:t xml:space="preserve">earning </w:t>
      </w:r>
      <w:r w:rsidR="00395FE3">
        <w:rPr>
          <w:rFonts w:asciiTheme="minorHAnsi" w:hAnsiTheme="minorHAnsi" w:cs="Tahoma"/>
          <w:color w:val="000000" w:themeColor="text1"/>
          <w:sz w:val="20"/>
          <w:szCs w:val="20"/>
          <w:lang w:val="en-GB"/>
        </w:rPr>
        <w:t>a good result.</w:t>
      </w:r>
      <w:r w:rsidR="00F96085">
        <w:rPr>
          <w:rFonts w:asciiTheme="minorHAnsi" w:hAnsiTheme="minorHAnsi" w:cs="Tahoma"/>
          <w:color w:val="000000" w:themeColor="text1"/>
          <w:sz w:val="20"/>
          <w:szCs w:val="20"/>
          <w:lang w:val="en-GB"/>
        </w:rPr>
        <w:t>”</w:t>
      </w:r>
      <w:r w:rsidR="00395FE3">
        <w:rPr>
          <w:rFonts w:asciiTheme="minorHAnsi" w:hAnsiTheme="minorHAnsi" w:cs="Tahoma"/>
          <w:color w:val="000000" w:themeColor="text1"/>
          <w:sz w:val="20"/>
          <w:szCs w:val="20"/>
          <w:lang w:val="en-GB"/>
        </w:rPr>
        <w:t xml:space="preserve"> </w:t>
      </w:r>
    </w:p>
    <w:p w:rsidR="00625EFA" w:rsidRPr="00C467FE" w:rsidRDefault="00625EFA" w:rsidP="00A33AD2">
      <w:pPr>
        <w:rPr>
          <w:rFonts w:asciiTheme="minorHAnsi" w:hAnsiTheme="minorHAnsi"/>
          <w:sz w:val="20"/>
          <w:szCs w:val="20"/>
        </w:rPr>
      </w:pPr>
    </w:p>
    <w:p w:rsidR="00625EFA" w:rsidRPr="00C467FE" w:rsidRDefault="00625EFA" w:rsidP="002C1D3E">
      <w:pPr>
        <w:rPr>
          <w:rFonts w:asciiTheme="minorHAnsi" w:hAnsiTheme="minorHAnsi" w:cs="Tahoma"/>
          <w:color w:val="000000" w:themeColor="text1"/>
          <w:sz w:val="20"/>
          <w:szCs w:val="20"/>
          <w:lang w:val="en-GB"/>
        </w:rPr>
      </w:pPr>
      <w:r w:rsidRPr="00C467FE">
        <w:rPr>
          <w:rFonts w:asciiTheme="minorHAnsi" w:hAnsiTheme="minorHAnsi" w:cs="Tahoma"/>
          <w:b/>
          <w:color w:val="000000" w:themeColor="text1"/>
          <w:sz w:val="20"/>
          <w:szCs w:val="20"/>
          <w:lang w:val="en-GB"/>
        </w:rPr>
        <w:t>Kamui Kobayashi</w:t>
      </w:r>
      <w:r w:rsidRPr="00C467FE">
        <w:rPr>
          <w:rFonts w:asciiTheme="minorHAnsi" w:hAnsiTheme="minorHAnsi" w:cs="Tahoma"/>
          <w:color w:val="000000" w:themeColor="text1"/>
          <w:sz w:val="20"/>
          <w:szCs w:val="20"/>
          <w:lang w:val="en-GB"/>
        </w:rPr>
        <w:t xml:space="preserve"> </w:t>
      </w:r>
      <w:r w:rsidRPr="00C467FE">
        <w:rPr>
          <w:rFonts w:asciiTheme="minorHAnsi" w:hAnsiTheme="minorHAnsi" w:cs="Tahoma"/>
          <w:b/>
          <w:color w:val="000000" w:themeColor="text1"/>
          <w:sz w:val="20"/>
          <w:szCs w:val="20"/>
          <w:lang w:val="en-GB"/>
        </w:rPr>
        <w:t xml:space="preserve">(TS050 HYBRID #7): </w:t>
      </w:r>
      <w:r w:rsidR="00F45C5E" w:rsidRPr="00C467FE">
        <w:rPr>
          <w:rFonts w:asciiTheme="minorHAnsi" w:hAnsiTheme="minorHAnsi" w:cs="Tahoma"/>
          <w:color w:val="000000" w:themeColor="text1"/>
          <w:sz w:val="20"/>
          <w:szCs w:val="20"/>
          <w:lang w:val="en-GB"/>
        </w:rPr>
        <w:t>“</w:t>
      </w:r>
      <w:r w:rsidR="00B111F5">
        <w:rPr>
          <w:rFonts w:asciiTheme="minorHAnsi" w:hAnsiTheme="minorHAnsi" w:cs="Tahoma"/>
          <w:color w:val="000000" w:themeColor="text1"/>
          <w:sz w:val="20"/>
          <w:szCs w:val="20"/>
          <w:lang w:val="en-GB"/>
        </w:rPr>
        <w:t xml:space="preserve">I am getting </w:t>
      </w:r>
      <w:r w:rsidR="00F13D88">
        <w:rPr>
          <w:rFonts w:asciiTheme="minorHAnsi" w:hAnsiTheme="minorHAnsi" w:cs="Tahoma"/>
          <w:color w:val="000000" w:themeColor="text1"/>
          <w:sz w:val="20"/>
          <w:szCs w:val="20"/>
          <w:lang w:val="en-GB"/>
        </w:rPr>
        <w:t xml:space="preserve">more </w:t>
      </w:r>
      <w:r w:rsidR="00B111F5">
        <w:rPr>
          <w:rFonts w:asciiTheme="minorHAnsi" w:hAnsiTheme="minorHAnsi" w:cs="Tahoma"/>
          <w:color w:val="000000" w:themeColor="text1"/>
          <w:sz w:val="20"/>
          <w:szCs w:val="20"/>
          <w:lang w:val="en-GB"/>
        </w:rPr>
        <w:t xml:space="preserve">familiar with racing in the US after my Daytona </w:t>
      </w:r>
      <w:r w:rsidR="00C97BE4">
        <w:rPr>
          <w:rFonts w:asciiTheme="minorHAnsi" w:hAnsiTheme="minorHAnsi" w:cs="Tahoma"/>
          <w:color w:val="000000" w:themeColor="text1"/>
          <w:sz w:val="20"/>
          <w:szCs w:val="20"/>
          <w:lang w:val="en-GB"/>
        </w:rPr>
        <w:t xml:space="preserve">24 Hours </w:t>
      </w:r>
      <w:r w:rsidR="00B111F5">
        <w:rPr>
          <w:rFonts w:asciiTheme="minorHAnsi" w:hAnsiTheme="minorHAnsi" w:cs="Tahoma"/>
          <w:color w:val="000000" w:themeColor="text1"/>
          <w:sz w:val="20"/>
          <w:szCs w:val="20"/>
          <w:lang w:val="en-GB"/>
        </w:rPr>
        <w:t xml:space="preserve">experience and I really enjoy it so Sebring should again be fun. </w:t>
      </w:r>
      <w:r w:rsidR="00041FD5">
        <w:rPr>
          <w:rFonts w:asciiTheme="minorHAnsi" w:hAnsiTheme="minorHAnsi" w:cs="Tahoma"/>
          <w:color w:val="000000" w:themeColor="text1"/>
          <w:sz w:val="20"/>
          <w:szCs w:val="20"/>
          <w:lang w:val="en-GB"/>
        </w:rPr>
        <w:t xml:space="preserve">It was </w:t>
      </w:r>
      <w:r w:rsidR="00481F93">
        <w:rPr>
          <w:rFonts w:asciiTheme="minorHAnsi" w:hAnsiTheme="minorHAnsi" w:cs="Tahoma"/>
          <w:color w:val="000000" w:themeColor="text1"/>
          <w:sz w:val="20"/>
          <w:szCs w:val="20"/>
          <w:lang w:val="en-GB"/>
        </w:rPr>
        <w:t>interesting</w:t>
      </w:r>
      <w:r w:rsidR="00041FD5">
        <w:rPr>
          <w:rFonts w:asciiTheme="minorHAnsi" w:hAnsiTheme="minorHAnsi" w:cs="Tahoma"/>
          <w:color w:val="000000" w:themeColor="text1"/>
          <w:sz w:val="20"/>
          <w:szCs w:val="20"/>
          <w:lang w:val="en-GB"/>
        </w:rPr>
        <w:t xml:space="preserve"> to experience this old school track during our test last month; it is bumpy and the walls are all pretty close. I enjoyed it because it is a nice challenge for a driver and it’s a </w:t>
      </w:r>
      <w:r w:rsidR="00481F93">
        <w:rPr>
          <w:rFonts w:asciiTheme="minorHAnsi" w:hAnsiTheme="minorHAnsi" w:cs="Tahoma"/>
          <w:color w:val="000000" w:themeColor="text1"/>
          <w:sz w:val="20"/>
          <w:szCs w:val="20"/>
          <w:lang w:val="en-GB"/>
        </w:rPr>
        <w:t>track that</w:t>
      </w:r>
      <w:r w:rsidR="00041FD5">
        <w:rPr>
          <w:rFonts w:asciiTheme="minorHAnsi" w:hAnsiTheme="minorHAnsi" w:cs="Tahoma"/>
          <w:color w:val="000000" w:themeColor="text1"/>
          <w:sz w:val="20"/>
          <w:szCs w:val="20"/>
          <w:lang w:val="en-GB"/>
        </w:rPr>
        <w:t xml:space="preserve"> doesn’t allow you to get away with any mistakes. It will </w:t>
      </w:r>
      <w:r w:rsidR="00F13D88">
        <w:rPr>
          <w:rFonts w:asciiTheme="minorHAnsi" w:hAnsiTheme="minorHAnsi" w:cs="Tahoma"/>
          <w:color w:val="000000" w:themeColor="text1"/>
          <w:sz w:val="20"/>
          <w:szCs w:val="20"/>
          <w:lang w:val="en-GB"/>
        </w:rPr>
        <w:t xml:space="preserve">also </w:t>
      </w:r>
      <w:r w:rsidR="00041FD5">
        <w:rPr>
          <w:rFonts w:asciiTheme="minorHAnsi" w:hAnsiTheme="minorHAnsi" w:cs="Tahoma"/>
          <w:color w:val="000000" w:themeColor="text1"/>
          <w:sz w:val="20"/>
          <w:szCs w:val="20"/>
          <w:lang w:val="en-GB"/>
        </w:rPr>
        <w:t>be a big challenge with the traffic so it should be an exciting race.”</w:t>
      </w:r>
    </w:p>
    <w:p w:rsidR="00625EFA" w:rsidRPr="00C467FE" w:rsidRDefault="00625EFA" w:rsidP="003D66F1">
      <w:pPr>
        <w:rPr>
          <w:rFonts w:asciiTheme="minorHAnsi" w:hAnsiTheme="minorHAnsi" w:cs="Tahoma"/>
          <w:b/>
          <w:color w:val="000000" w:themeColor="text1"/>
          <w:sz w:val="20"/>
          <w:szCs w:val="20"/>
          <w:lang w:val="en-GB"/>
        </w:rPr>
      </w:pPr>
    </w:p>
    <w:p w:rsidR="003D66F1" w:rsidRPr="00EB5B7D" w:rsidRDefault="009E6E0A" w:rsidP="003D66F1">
      <w:pPr>
        <w:rPr>
          <w:rFonts w:asciiTheme="minorHAnsi" w:hAnsiTheme="minorHAnsi"/>
          <w:sz w:val="20"/>
          <w:szCs w:val="20"/>
          <w:lang w:val="en-GB"/>
        </w:rPr>
      </w:pPr>
      <w:r w:rsidRPr="00EB5B7D">
        <w:rPr>
          <w:rFonts w:asciiTheme="minorHAnsi" w:hAnsiTheme="minorHAnsi" w:cs="Tahoma"/>
          <w:b/>
          <w:color w:val="000000" w:themeColor="text1"/>
          <w:sz w:val="20"/>
          <w:szCs w:val="20"/>
          <w:lang w:val="en-GB"/>
        </w:rPr>
        <w:t>José María López</w:t>
      </w:r>
      <w:r w:rsidR="009B3B90" w:rsidRPr="00EB5B7D">
        <w:rPr>
          <w:rFonts w:asciiTheme="minorHAnsi" w:hAnsiTheme="minorHAnsi" w:cs="Tahoma"/>
          <w:b/>
          <w:color w:val="000000" w:themeColor="text1"/>
          <w:sz w:val="20"/>
          <w:szCs w:val="20"/>
          <w:lang w:val="en-GB"/>
        </w:rPr>
        <w:t xml:space="preserve"> (TS050 HYBRID #7)</w:t>
      </w:r>
      <w:r w:rsidRPr="00EB5B7D">
        <w:rPr>
          <w:rFonts w:asciiTheme="minorHAnsi" w:hAnsiTheme="minorHAnsi" w:cs="Tahoma"/>
          <w:b/>
          <w:color w:val="000000" w:themeColor="text1"/>
          <w:sz w:val="20"/>
          <w:szCs w:val="20"/>
          <w:lang w:val="en-GB"/>
        </w:rPr>
        <w:t>:</w:t>
      </w:r>
      <w:r w:rsidRPr="00EB5B7D">
        <w:rPr>
          <w:rFonts w:asciiTheme="minorHAnsi" w:hAnsiTheme="minorHAnsi" w:cs="Tahoma"/>
          <w:color w:val="000000" w:themeColor="text1"/>
          <w:sz w:val="20"/>
          <w:szCs w:val="20"/>
          <w:lang w:val="en-GB"/>
        </w:rPr>
        <w:t xml:space="preserve"> </w:t>
      </w:r>
      <w:r w:rsidR="00F45C5E" w:rsidRPr="00EB5B7D">
        <w:rPr>
          <w:rFonts w:asciiTheme="minorHAnsi" w:hAnsiTheme="minorHAnsi" w:cs="Tahoma"/>
          <w:color w:val="000000" w:themeColor="text1"/>
          <w:sz w:val="20"/>
          <w:szCs w:val="20"/>
          <w:lang w:val="en-GB"/>
        </w:rPr>
        <w:t>“</w:t>
      </w:r>
      <w:r w:rsidR="00EB5B7D">
        <w:rPr>
          <w:rFonts w:asciiTheme="minorHAnsi" w:hAnsiTheme="minorHAnsi" w:cs="Tahoma"/>
          <w:color w:val="000000" w:themeColor="text1"/>
          <w:sz w:val="20"/>
          <w:szCs w:val="20"/>
          <w:lang w:val="en-GB"/>
        </w:rPr>
        <w:t>I have nice memories of Sebring because I drove my first-ever endurance race there back in 2007 when I participat</w:t>
      </w:r>
      <w:r w:rsidR="00481F93">
        <w:rPr>
          <w:rFonts w:asciiTheme="minorHAnsi" w:hAnsiTheme="minorHAnsi" w:cs="Tahoma"/>
          <w:color w:val="000000" w:themeColor="text1"/>
          <w:sz w:val="20"/>
          <w:szCs w:val="20"/>
          <w:lang w:val="en-GB"/>
        </w:rPr>
        <w:t xml:space="preserve">ed in the 12-hour race in a GT car. </w:t>
      </w:r>
      <w:r w:rsidR="00EB5B7D">
        <w:rPr>
          <w:rFonts w:asciiTheme="minorHAnsi" w:hAnsiTheme="minorHAnsi" w:cs="Tahoma"/>
          <w:color w:val="000000" w:themeColor="text1"/>
          <w:sz w:val="20"/>
          <w:szCs w:val="20"/>
          <w:lang w:val="en-GB"/>
        </w:rPr>
        <w:t>I h</w:t>
      </w:r>
      <w:r w:rsidR="00481F93">
        <w:rPr>
          <w:rFonts w:asciiTheme="minorHAnsi" w:hAnsiTheme="minorHAnsi" w:cs="Tahoma"/>
          <w:color w:val="000000" w:themeColor="text1"/>
          <w:sz w:val="20"/>
          <w:szCs w:val="20"/>
          <w:lang w:val="en-GB"/>
        </w:rPr>
        <w:t>a</w:t>
      </w:r>
      <w:r w:rsidR="00EB5B7D">
        <w:rPr>
          <w:rFonts w:asciiTheme="minorHAnsi" w:hAnsiTheme="minorHAnsi" w:cs="Tahoma"/>
          <w:color w:val="000000" w:themeColor="text1"/>
          <w:sz w:val="20"/>
          <w:szCs w:val="20"/>
          <w:lang w:val="en-GB"/>
        </w:rPr>
        <w:t>dn</w:t>
      </w:r>
      <w:r w:rsidR="00481F93">
        <w:rPr>
          <w:rFonts w:asciiTheme="minorHAnsi" w:hAnsiTheme="minorHAnsi" w:cs="Tahoma"/>
          <w:color w:val="000000" w:themeColor="text1"/>
          <w:sz w:val="20"/>
          <w:szCs w:val="20"/>
          <w:lang w:val="en-GB"/>
        </w:rPr>
        <w:t>’</w:t>
      </w:r>
      <w:r w:rsidR="00EB5B7D">
        <w:rPr>
          <w:rFonts w:asciiTheme="minorHAnsi" w:hAnsiTheme="minorHAnsi" w:cs="Tahoma"/>
          <w:color w:val="000000" w:themeColor="text1"/>
          <w:sz w:val="20"/>
          <w:szCs w:val="20"/>
          <w:lang w:val="en-GB"/>
        </w:rPr>
        <w:t xml:space="preserve">t been there for a </w:t>
      </w:r>
      <w:r w:rsidR="00481F93">
        <w:rPr>
          <w:rFonts w:asciiTheme="minorHAnsi" w:hAnsiTheme="minorHAnsi" w:cs="Tahoma"/>
          <w:color w:val="000000" w:themeColor="text1"/>
          <w:sz w:val="20"/>
          <w:szCs w:val="20"/>
          <w:lang w:val="en-GB"/>
        </w:rPr>
        <w:t xml:space="preserve">while before our test, which helped </w:t>
      </w:r>
      <w:r w:rsidR="00EB5B7D">
        <w:rPr>
          <w:rFonts w:asciiTheme="minorHAnsi" w:hAnsiTheme="minorHAnsi" w:cs="Tahoma"/>
          <w:color w:val="000000" w:themeColor="text1"/>
          <w:sz w:val="20"/>
          <w:szCs w:val="20"/>
          <w:lang w:val="en-GB"/>
        </w:rPr>
        <w:t xml:space="preserve">us </w:t>
      </w:r>
      <w:r w:rsidR="00481F93">
        <w:rPr>
          <w:rFonts w:asciiTheme="minorHAnsi" w:hAnsiTheme="minorHAnsi" w:cs="Tahoma"/>
          <w:color w:val="000000" w:themeColor="text1"/>
          <w:sz w:val="20"/>
          <w:szCs w:val="20"/>
          <w:lang w:val="en-GB"/>
        </w:rPr>
        <w:t xml:space="preserve">all </w:t>
      </w:r>
      <w:r w:rsidR="00EB5B7D">
        <w:rPr>
          <w:rFonts w:asciiTheme="minorHAnsi" w:hAnsiTheme="minorHAnsi" w:cs="Tahoma"/>
          <w:color w:val="000000" w:themeColor="text1"/>
          <w:sz w:val="20"/>
          <w:szCs w:val="20"/>
          <w:lang w:val="en-GB"/>
        </w:rPr>
        <w:t xml:space="preserve">to get familiar </w:t>
      </w:r>
      <w:r w:rsidR="00481F93">
        <w:rPr>
          <w:rFonts w:asciiTheme="minorHAnsi" w:hAnsiTheme="minorHAnsi" w:cs="Tahoma"/>
          <w:color w:val="000000" w:themeColor="text1"/>
          <w:sz w:val="20"/>
          <w:szCs w:val="20"/>
          <w:lang w:val="en-GB"/>
        </w:rPr>
        <w:t>with the car on this track</w:t>
      </w:r>
      <w:r w:rsidR="00EB5B7D">
        <w:rPr>
          <w:rFonts w:asciiTheme="minorHAnsi" w:hAnsiTheme="minorHAnsi" w:cs="Tahoma"/>
          <w:color w:val="000000" w:themeColor="text1"/>
          <w:sz w:val="20"/>
          <w:szCs w:val="20"/>
          <w:lang w:val="en-GB"/>
        </w:rPr>
        <w:t>. It was amazing</w:t>
      </w:r>
      <w:r w:rsidR="00481F93">
        <w:rPr>
          <w:rFonts w:asciiTheme="minorHAnsi" w:hAnsiTheme="minorHAnsi" w:cs="Tahoma"/>
          <w:color w:val="000000" w:themeColor="text1"/>
          <w:sz w:val="20"/>
          <w:szCs w:val="20"/>
          <w:lang w:val="en-GB"/>
        </w:rPr>
        <w:t xml:space="preserve">; there are not many run-off areas, the average speed is high and then you have the bumps. </w:t>
      </w:r>
      <w:r w:rsidR="00EB5B7D">
        <w:rPr>
          <w:rFonts w:asciiTheme="minorHAnsi" w:hAnsiTheme="minorHAnsi" w:cs="Tahoma"/>
          <w:color w:val="000000" w:themeColor="text1"/>
          <w:sz w:val="20"/>
          <w:szCs w:val="20"/>
          <w:lang w:val="en-GB"/>
        </w:rPr>
        <w:t xml:space="preserve">I enjoyed every lap and </w:t>
      </w:r>
      <w:r w:rsidR="00C97BE4">
        <w:rPr>
          <w:rFonts w:asciiTheme="minorHAnsi" w:hAnsiTheme="minorHAnsi" w:cs="Tahoma"/>
          <w:color w:val="000000" w:themeColor="text1"/>
          <w:sz w:val="20"/>
          <w:szCs w:val="20"/>
          <w:lang w:val="en-GB"/>
        </w:rPr>
        <w:t xml:space="preserve">am </w:t>
      </w:r>
      <w:r w:rsidR="00EB5B7D">
        <w:rPr>
          <w:rFonts w:asciiTheme="minorHAnsi" w:hAnsiTheme="minorHAnsi" w:cs="Tahoma"/>
          <w:color w:val="000000" w:themeColor="text1"/>
          <w:sz w:val="20"/>
          <w:szCs w:val="20"/>
          <w:lang w:val="en-GB"/>
        </w:rPr>
        <w:t>really looking forward t</w:t>
      </w:r>
      <w:r w:rsidR="00481F93">
        <w:rPr>
          <w:rFonts w:asciiTheme="minorHAnsi" w:hAnsiTheme="minorHAnsi" w:cs="Tahoma"/>
          <w:color w:val="000000" w:themeColor="text1"/>
          <w:sz w:val="20"/>
          <w:szCs w:val="20"/>
          <w:lang w:val="en-GB"/>
        </w:rPr>
        <w:t>o</w:t>
      </w:r>
      <w:r w:rsidR="00EB5B7D">
        <w:rPr>
          <w:rFonts w:asciiTheme="minorHAnsi" w:hAnsiTheme="minorHAnsi" w:cs="Tahoma"/>
          <w:color w:val="000000" w:themeColor="text1"/>
          <w:sz w:val="20"/>
          <w:szCs w:val="20"/>
          <w:lang w:val="en-GB"/>
        </w:rPr>
        <w:t xml:space="preserve"> racing</w:t>
      </w:r>
      <w:r w:rsidR="00F13D88">
        <w:rPr>
          <w:rFonts w:asciiTheme="minorHAnsi" w:hAnsiTheme="minorHAnsi" w:cs="Tahoma"/>
          <w:color w:val="000000" w:themeColor="text1"/>
          <w:sz w:val="20"/>
          <w:szCs w:val="20"/>
          <w:lang w:val="en-GB"/>
        </w:rPr>
        <w:t xml:space="preserve"> there</w:t>
      </w:r>
      <w:r w:rsidR="00EB5B7D">
        <w:rPr>
          <w:rFonts w:asciiTheme="minorHAnsi" w:hAnsiTheme="minorHAnsi" w:cs="Tahoma"/>
          <w:color w:val="000000" w:themeColor="text1"/>
          <w:sz w:val="20"/>
          <w:szCs w:val="20"/>
          <w:lang w:val="en-GB"/>
        </w:rPr>
        <w:t>.</w:t>
      </w:r>
      <w:r w:rsidR="00481F93">
        <w:rPr>
          <w:rFonts w:asciiTheme="minorHAnsi" w:hAnsiTheme="minorHAnsi" w:cs="Tahoma"/>
          <w:color w:val="000000" w:themeColor="text1"/>
          <w:sz w:val="20"/>
          <w:szCs w:val="20"/>
          <w:lang w:val="en-GB"/>
        </w:rPr>
        <w:t>”</w:t>
      </w:r>
    </w:p>
    <w:p w:rsidR="00263BBC" w:rsidRPr="00EB5B7D" w:rsidRDefault="00263BBC" w:rsidP="00EF4174">
      <w:pPr>
        <w:rPr>
          <w:rFonts w:asciiTheme="minorHAnsi" w:hAnsiTheme="minorHAnsi" w:cs="Tahoma"/>
          <w:color w:val="000000" w:themeColor="text1"/>
          <w:sz w:val="20"/>
          <w:szCs w:val="20"/>
          <w:lang w:val="en-GB"/>
        </w:rPr>
      </w:pPr>
    </w:p>
    <w:p w:rsidR="00481F93" w:rsidRDefault="009E6E0A" w:rsidP="002C1D3E">
      <w:pPr>
        <w:rPr>
          <w:rFonts w:asciiTheme="minorHAnsi" w:hAnsiTheme="minorHAnsi" w:cs="Tahoma"/>
          <w:color w:val="000000" w:themeColor="text1"/>
          <w:sz w:val="20"/>
          <w:szCs w:val="20"/>
          <w:lang w:val="en-GB"/>
        </w:rPr>
      </w:pPr>
      <w:r w:rsidRPr="002A5CD3">
        <w:rPr>
          <w:rFonts w:asciiTheme="minorHAnsi" w:hAnsiTheme="minorHAnsi" w:cs="Tahoma"/>
          <w:b/>
          <w:color w:val="000000" w:themeColor="text1"/>
          <w:sz w:val="20"/>
          <w:szCs w:val="20"/>
          <w:lang w:val="en-GB"/>
        </w:rPr>
        <w:t>Sébastien Buemi</w:t>
      </w:r>
      <w:r w:rsidR="009B3B90" w:rsidRPr="002A5CD3">
        <w:rPr>
          <w:rFonts w:asciiTheme="minorHAnsi" w:hAnsiTheme="minorHAnsi" w:cs="Tahoma"/>
          <w:b/>
          <w:color w:val="000000" w:themeColor="text1"/>
          <w:sz w:val="20"/>
          <w:szCs w:val="20"/>
          <w:lang w:val="en-GB"/>
        </w:rPr>
        <w:t xml:space="preserve"> (TS050 HYBRID #8)</w:t>
      </w:r>
      <w:r w:rsidRPr="002A5CD3">
        <w:rPr>
          <w:rFonts w:asciiTheme="minorHAnsi" w:hAnsiTheme="minorHAnsi" w:cs="Tahoma"/>
          <w:b/>
          <w:color w:val="000000" w:themeColor="text1"/>
          <w:sz w:val="20"/>
          <w:szCs w:val="20"/>
          <w:lang w:val="en-GB"/>
        </w:rPr>
        <w:t>:</w:t>
      </w:r>
      <w:r w:rsidRPr="002A5CD3">
        <w:rPr>
          <w:rFonts w:asciiTheme="minorHAnsi" w:hAnsiTheme="minorHAnsi" w:cs="Tahoma"/>
          <w:color w:val="000000" w:themeColor="text1"/>
          <w:sz w:val="20"/>
          <w:szCs w:val="20"/>
          <w:lang w:val="en-GB"/>
        </w:rPr>
        <w:t xml:space="preserve"> </w:t>
      </w:r>
      <w:r w:rsidR="00F45C5E" w:rsidRPr="002A5CD3">
        <w:rPr>
          <w:rFonts w:asciiTheme="minorHAnsi" w:hAnsiTheme="minorHAnsi" w:cs="Tahoma"/>
          <w:color w:val="000000" w:themeColor="text1"/>
          <w:sz w:val="20"/>
          <w:szCs w:val="20"/>
          <w:lang w:val="en-GB"/>
        </w:rPr>
        <w:t>“</w:t>
      </w:r>
      <w:r w:rsidR="00481F93">
        <w:rPr>
          <w:rFonts w:asciiTheme="minorHAnsi" w:hAnsiTheme="minorHAnsi" w:cs="Tahoma"/>
          <w:color w:val="000000" w:themeColor="text1"/>
          <w:sz w:val="20"/>
          <w:szCs w:val="20"/>
          <w:lang w:val="en-GB"/>
        </w:rPr>
        <w:t xml:space="preserve">We had a good test </w:t>
      </w:r>
      <w:r w:rsidR="00C97BE4">
        <w:rPr>
          <w:rFonts w:asciiTheme="minorHAnsi" w:hAnsiTheme="minorHAnsi" w:cs="Tahoma"/>
          <w:color w:val="000000" w:themeColor="text1"/>
          <w:sz w:val="20"/>
          <w:szCs w:val="20"/>
          <w:lang w:val="en-GB"/>
        </w:rPr>
        <w:t>at</w:t>
      </w:r>
      <w:r w:rsidR="00481F93">
        <w:rPr>
          <w:rFonts w:asciiTheme="minorHAnsi" w:hAnsiTheme="minorHAnsi" w:cs="Tahoma"/>
          <w:color w:val="000000" w:themeColor="text1"/>
          <w:sz w:val="20"/>
          <w:szCs w:val="20"/>
          <w:lang w:val="en-GB"/>
        </w:rPr>
        <w:t xml:space="preserve"> Sebring and </w:t>
      </w:r>
      <w:r w:rsidR="00EB5B7D">
        <w:rPr>
          <w:rFonts w:asciiTheme="minorHAnsi" w:hAnsiTheme="minorHAnsi" w:cs="Tahoma"/>
          <w:color w:val="000000" w:themeColor="text1"/>
          <w:sz w:val="20"/>
          <w:szCs w:val="20"/>
          <w:lang w:val="en-GB"/>
        </w:rPr>
        <w:t>I really enjo</w:t>
      </w:r>
      <w:r w:rsidR="00481F93">
        <w:rPr>
          <w:rFonts w:asciiTheme="minorHAnsi" w:hAnsiTheme="minorHAnsi" w:cs="Tahoma"/>
          <w:color w:val="000000" w:themeColor="text1"/>
          <w:sz w:val="20"/>
          <w:szCs w:val="20"/>
          <w:lang w:val="en-GB"/>
        </w:rPr>
        <w:t>y</w:t>
      </w:r>
      <w:r w:rsidR="00EB5B7D">
        <w:rPr>
          <w:rFonts w:asciiTheme="minorHAnsi" w:hAnsiTheme="minorHAnsi" w:cs="Tahoma"/>
          <w:color w:val="000000" w:themeColor="text1"/>
          <w:sz w:val="20"/>
          <w:szCs w:val="20"/>
          <w:lang w:val="en-GB"/>
        </w:rPr>
        <w:t>ed the track. We had never b</w:t>
      </w:r>
      <w:r w:rsidR="00481F93">
        <w:rPr>
          <w:rFonts w:asciiTheme="minorHAnsi" w:hAnsiTheme="minorHAnsi" w:cs="Tahoma"/>
          <w:color w:val="000000" w:themeColor="text1"/>
          <w:sz w:val="20"/>
          <w:szCs w:val="20"/>
          <w:lang w:val="en-GB"/>
        </w:rPr>
        <w:t>een</w:t>
      </w:r>
      <w:r w:rsidR="00EB5B7D">
        <w:rPr>
          <w:rFonts w:asciiTheme="minorHAnsi" w:hAnsiTheme="minorHAnsi" w:cs="Tahoma"/>
          <w:color w:val="000000" w:themeColor="text1"/>
          <w:sz w:val="20"/>
          <w:szCs w:val="20"/>
          <w:lang w:val="en-GB"/>
        </w:rPr>
        <w:t xml:space="preserve"> there </w:t>
      </w:r>
      <w:r w:rsidR="00481F93">
        <w:rPr>
          <w:rFonts w:asciiTheme="minorHAnsi" w:hAnsiTheme="minorHAnsi" w:cs="Tahoma"/>
          <w:color w:val="000000" w:themeColor="text1"/>
          <w:sz w:val="20"/>
          <w:szCs w:val="20"/>
          <w:lang w:val="en-GB"/>
        </w:rPr>
        <w:t xml:space="preserve">before </w:t>
      </w:r>
      <w:r w:rsidR="00EB5B7D">
        <w:rPr>
          <w:rFonts w:asciiTheme="minorHAnsi" w:hAnsiTheme="minorHAnsi" w:cs="Tahoma"/>
          <w:color w:val="000000" w:themeColor="text1"/>
          <w:sz w:val="20"/>
          <w:szCs w:val="20"/>
          <w:lang w:val="en-GB"/>
        </w:rPr>
        <w:t xml:space="preserve">with </w:t>
      </w:r>
      <w:r w:rsidR="00481F93">
        <w:rPr>
          <w:rFonts w:asciiTheme="minorHAnsi" w:hAnsiTheme="minorHAnsi" w:cs="Tahoma"/>
          <w:color w:val="000000" w:themeColor="text1"/>
          <w:sz w:val="20"/>
          <w:szCs w:val="20"/>
          <w:lang w:val="en-GB"/>
        </w:rPr>
        <w:t xml:space="preserve">this </w:t>
      </w:r>
      <w:r w:rsidR="00EB5B7D">
        <w:rPr>
          <w:rFonts w:asciiTheme="minorHAnsi" w:hAnsiTheme="minorHAnsi" w:cs="Tahoma"/>
          <w:color w:val="000000" w:themeColor="text1"/>
          <w:sz w:val="20"/>
          <w:szCs w:val="20"/>
          <w:lang w:val="en-GB"/>
        </w:rPr>
        <w:t xml:space="preserve">car so </w:t>
      </w:r>
      <w:r w:rsidR="00481F93">
        <w:rPr>
          <w:rFonts w:asciiTheme="minorHAnsi" w:hAnsiTheme="minorHAnsi" w:cs="Tahoma"/>
          <w:color w:val="000000" w:themeColor="text1"/>
          <w:sz w:val="20"/>
          <w:szCs w:val="20"/>
          <w:lang w:val="en-GB"/>
        </w:rPr>
        <w:t xml:space="preserve">it was important. </w:t>
      </w:r>
      <w:r w:rsidR="00EB5B7D">
        <w:rPr>
          <w:rFonts w:asciiTheme="minorHAnsi" w:hAnsiTheme="minorHAnsi" w:cs="Tahoma"/>
          <w:color w:val="000000" w:themeColor="text1"/>
          <w:sz w:val="20"/>
          <w:szCs w:val="20"/>
          <w:lang w:val="en-GB"/>
        </w:rPr>
        <w:t>I re</w:t>
      </w:r>
      <w:r w:rsidR="00481F93">
        <w:rPr>
          <w:rFonts w:asciiTheme="minorHAnsi" w:hAnsiTheme="minorHAnsi" w:cs="Tahoma"/>
          <w:color w:val="000000" w:themeColor="text1"/>
          <w:sz w:val="20"/>
          <w:szCs w:val="20"/>
          <w:lang w:val="en-GB"/>
        </w:rPr>
        <w:t>al</w:t>
      </w:r>
      <w:r w:rsidR="00EB5B7D">
        <w:rPr>
          <w:rFonts w:asciiTheme="minorHAnsi" w:hAnsiTheme="minorHAnsi" w:cs="Tahoma"/>
          <w:color w:val="000000" w:themeColor="text1"/>
          <w:sz w:val="20"/>
          <w:szCs w:val="20"/>
          <w:lang w:val="en-GB"/>
        </w:rPr>
        <w:t>ly enjoy</w:t>
      </w:r>
      <w:r w:rsidR="00481F93">
        <w:rPr>
          <w:rFonts w:asciiTheme="minorHAnsi" w:hAnsiTheme="minorHAnsi" w:cs="Tahoma"/>
          <w:color w:val="000000" w:themeColor="text1"/>
          <w:sz w:val="20"/>
          <w:szCs w:val="20"/>
          <w:lang w:val="en-GB"/>
        </w:rPr>
        <w:t xml:space="preserve"> </w:t>
      </w:r>
      <w:r w:rsidR="00EB5B7D">
        <w:rPr>
          <w:rFonts w:asciiTheme="minorHAnsi" w:hAnsiTheme="minorHAnsi" w:cs="Tahoma"/>
          <w:color w:val="000000" w:themeColor="text1"/>
          <w:sz w:val="20"/>
          <w:szCs w:val="20"/>
          <w:lang w:val="en-GB"/>
        </w:rPr>
        <w:t>the lay</w:t>
      </w:r>
      <w:r w:rsidR="00481F93">
        <w:rPr>
          <w:rFonts w:asciiTheme="minorHAnsi" w:hAnsiTheme="minorHAnsi" w:cs="Tahoma"/>
          <w:color w:val="000000" w:themeColor="text1"/>
          <w:sz w:val="20"/>
          <w:szCs w:val="20"/>
          <w:lang w:val="en-GB"/>
        </w:rPr>
        <w:t>-</w:t>
      </w:r>
      <w:r w:rsidR="00EB5B7D">
        <w:rPr>
          <w:rFonts w:asciiTheme="minorHAnsi" w:hAnsiTheme="minorHAnsi" w:cs="Tahoma"/>
          <w:color w:val="000000" w:themeColor="text1"/>
          <w:sz w:val="20"/>
          <w:szCs w:val="20"/>
          <w:lang w:val="en-GB"/>
        </w:rPr>
        <w:t>out</w:t>
      </w:r>
      <w:r w:rsidR="00481F93">
        <w:rPr>
          <w:rFonts w:asciiTheme="minorHAnsi" w:hAnsiTheme="minorHAnsi" w:cs="Tahoma"/>
          <w:color w:val="000000" w:themeColor="text1"/>
          <w:sz w:val="20"/>
          <w:szCs w:val="20"/>
          <w:lang w:val="en-GB"/>
        </w:rPr>
        <w:t>; it is v</w:t>
      </w:r>
      <w:r w:rsidR="00EB5B7D">
        <w:rPr>
          <w:rFonts w:asciiTheme="minorHAnsi" w:hAnsiTheme="minorHAnsi" w:cs="Tahoma"/>
          <w:color w:val="000000" w:themeColor="text1"/>
          <w:sz w:val="20"/>
          <w:szCs w:val="20"/>
          <w:lang w:val="en-GB"/>
        </w:rPr>
        <w:t>ery challenging e</w:t>
      </w:r>
      <w:r w:rsidR="00481F93">
        <w:rPr>
          <w:rFonts w:asciiTheme="minorHAnsi" w:hAnsiTheme="minorHAnsi" w:cs="Tahoma"/>
          <w:color w:val="000000" w:themeColor="text1"/>
          <w:sz w:val="20"/>
          <w:szCs w:val="20"/>
          <w:lang w:val="en-GB"/>
        </w:rPr>
        <w:t>s</w:t>
      </w:r>
      <w:r w:rsidR="00EB5B7D">
        <w:rPr>
          <w:rFonts w:asciiTheme="minorHAnsi" w:hAnsiTheme="minorHAnsi" w:cs="Tahoma"/>
          <w:color w:val="000000" w:themeColor="text1"/>
          <w:sz w:val="20"/>
          <w:szCs w:val="20"/>
          <w:lang w:val="en-GB"/>
        </w:rPr>
        <w:t xml:space="preserve">pecially at night because </w:t>
      </w:r>
      <w:r w:rsidR="00481F93">
        <w:rPr>
          <w:rFonts w:asciiTheme="minorHAnsi" w:hAnsiTheme="minorHAnsi" w:cs="Tahoma"/>
          <w:color w:val="000000" w:themeColor="text1"/>
          <w:sz w:val="20"/>
          <w:szCs w:val="20"/>
          <w:lang w:val="en-GB"/>
        </w:rPr>
        <w:t>the track lighting doesn’t help much</w:t>
      </w:r>
      <w:r w:rsidR="00EB5B7D">
        <w:rPr>
          <w:rFonts w:asciiTheme="minorHAnsi" w:hAnsiTheme="minorHAnsi" w:cs="Tahoma"/>
          <w:color w:val="000000" w:themeColor="text1"/>
          <w:sz w:val="20"/>
          <w:szCs w:val="20"/>
          <w:lang w:val="en-GB"/>
        </w:rPr>
        <w:t xml:space="preserve">. I have good </w:t>
      </w:r>
      <w:r w:rsidR="00481F93">
        <w:rPr>
          <w:rFonts w:asciiTheme="minorHAnsi" w:hAnsiTheme="minorHAnsi" w:cs="Tahoma"/>
          <w:color w:val="000000" w:themeColor="text1"/>
          <w:sz w:val="20"/>
          <w:szCs w:val="20"/>
          <w:lang w:val="en-GB"/>
        </w:rPr>
        <w:t xml:space="preserve">memories </w:t>
      </w:r>
      <w:r w:rsidR="00EB5B7D">
        <w:rPr>
          <w:rFonts w:asciiTheme="minorHAnsi" w:hAnsiTheme="minorHAnsi" w:cs="Tahoma"/>
          <w:color w:val="000000" w:themeColor="text1"/>
          <w:sz w:val="20"/>
          <w:szCs w:val="20"/>
          <w:lang w:val="en-GB"/>
        </w:rPr>
        <w:t xml:space="preserve">from </w:t>
      </w:r>
      <w:r w:rsidR="00481F93">
        <w:rPr>
          <w:rFonts w:asciiTheme="minorHAnsi" w:hAnsiTheme="minorHAnsi" w:cs="Tahoma"/>
          <w:color w:val="000000" w:themeColor="text1"/>
          <w:sz w:val="20"/>
          <w:szCs w:val="20"/>
          <w:lang w:val="en-GB"/>
        </w:rPr>
        <w:t xml:space="preserve">my previous race at Sebring in IMSA; </w:t>
      </w:r>
      <w:r w:rsidR="00EB5B7D">
        <w:rPr>
          <w:rFonts w:asciiTheme="minorHAnsi" w:hAnsiTheme="minorHAnsi" w:cs="Tahoma"/>
          <w:color w:val="000000" w:themeColor="text1"/>
          <w:sz w:val="20"/>
          <w:szCs w:val="20"/>
          <w:lang w:val="en-GB"/>
        </w:rPr>
        <w:t>it wa</w:t>
      </w:r>
      <w:r w:rsidR="00481F93">
        <w:rPr>
          <w:rFonts w:asciiTheme="minorHAnsi" w:hAnsiTheme="minorHAnsi" w:cs="Tahoma"/>
          <w:color w:val="000000" w:themeColor="text1"/>
          <w:sz w:val="20"/>
          <w:szCs w:val="20"/>
          <w:lang w:val="en-GB"/>
        </w:rPr>
        <w:t>s</w:t>
      </w:r>
      <w:r w:rsidR="00EB5B7D">
        <w:rPr>
          <w:rFonts w:asciiTheme="minorHAnsi" w:hAnsiTheme="minorHAnsi" w:cs="Tahoma"/>
          <w:color w:val="000000" w:themeColor="text1"/>
          <w:sz w:val="20"/>
          <w:szCs w:val="20"/>
          <w:lang w:val="en-GB"/>
        </w:rPr>
        <w:t xml:space="preserve"> </w:t>
      </w:r>
      <w:r w:rsidR="00481F93">
        <w:rPr>
          <w:rFonts w:asciiTheme="minorHAnsi" w:hAnsiTheme="minorHAnsi" w:cs="Tahoma"/>
          <w:color w:val="000000" w:themeColor="text1"/>
          <w:sz w:val="20"/>
          <w:szCs w:val="20"/>
          <w:lang w:val="en-GB"/>
        </w:rPr>
        <w:t>a c</w:t>
      </w:r>
      <w:r w:rsidR="00EB5B7D">
        <w:rPr>
          <w:rFonts w:asciiTheme="minorHAnsi" w:hAnsiTheme="minorHAnsi" w:cs="Tahoma"/>
          <w:color w:val="000000" w:themeColor="text1"/>
          <w:sz w:val="20"/>
          <w:szCs w:val="20"/>
          <w:lang w:val="en-GB"/>
        </w:rPr>
        <w:t xml:space="preserve">ool </w:t>
      </w:r>
      <w:r w:rsidR="00481F93">
        <w:rPr>
          <w:rFonts w:asciiTheme="minorHAnsi" w:hAnsiTheme="minorHAnsi" w:cs="Tahoma"/>
          <w:color w:val="000000" w:themeColor="text1"/>
          <w:sz w:val="20"/>
          <w:szCs w:val="20"/>
          <w:lang w:val="en-GB"/>
        </w:rPr>
        <w:t xml:space="preserve">event. </w:t>
      </w:r>
      <w:r w:rsidR="00EB5B7D">
        <w:rPr>
          <w:rFonts w:asciiTheme="minorHAnsi" w:hAnsiTheme="minorHAnsi" w:cs="Tahoma"/>
          <w:color w:val="000000" w:themeColor="text1"/>
          <w:sz w:val="20"/>
          <w:szCs w:val="20"/>
          <w:lang w:val="en-GB"/>
        </w:rPr>
        <w:t>I am looking forward to a</w:t>
      </w:r>
      <w:r w:rsidR="00481F93">
        <w:rPr>
          <w:rFonts w:asciiTheme="minorHAnsi" w:hAnsiTheme="minorHAnsi" w:cs="Tahoma"/>
          <w:color w:val="000000" w:themeColor="text1"/>
          <w:sz w:val="20"/>
          <w:szCs w:val="20"/>
          <w:lang w:val="en-GB"/>
        </w:rPr>
        <w:t xml:space="preserve"> </w:t>
      </w:r>
      <w:r w:rsidR="00EB5B7D">
        <w:rPr>
          <w:rFonts w:asciiTheme="minorHAnsi" w:hAnsiTheme="minorHAnsi" w:cs="Tahoma"/>
          <w:color w:val="000000" w:themeColor="text1"/>
          <w:sz w:val="20"/>
          <w:szCs w:val="20"/>
          <w:lang w:val="en-GB"/>
        </w:rPr>
        <w:t>strong race</w:t>
      </w:r>
      <w:r w:rsidR="00F13D88">
        <w:rPr>
          <w:rFonts w:asciiTheme="minorHAnsi" w:hAnsiTheme="minorHAnsi" w:cs="Tahoma"/>
          <w:color w:val="000000" w:themeColor="text1"/>
          <w:sz w:val="20"/>
          <w:szCs w:val="20"/>
          <w:lang w:val="en-GB"/>
        </w:rPr>
        <w:t>.</w:t>
      </w:r>
      <w:r w:rsidR="00481F93">
        <w:rPr>
          <w:rFonts w:asciiTheme="minorHAnsi" w:hAnsiTheme="minorHAnsi" w:cs="Tahoma"/>
          <w:color w:val="000000" w:themeColor="text1"/>
          <w:sz w:val="20"/>
          <w:szCs w:val="20"/>
          <w:lang w:val="en-GB"/>
        </w:rPr>
        <w:t xml:space="preserve"> </w:t>
      </w:r>
      <w:r w:rsidR="00F13D88">
        <w:rPr>
          <w:rFonts w:asciiTheme="minorHAnsi" w:hAnsiTheme="minorHAnsi" w:cs="Tahoma"/>
          <w:color w:val="000000" w:themeColor="text1"/>
          <w:sz w:val="20"/>
          <w:szCs w:val="20"/>
          <w:lang w:val="en-GB"/>
        </w:rPr>
        <w:t>I</w:t>
      </w:r>
      <w:r w:rsidR="00481F93">
        <w:rPr>
          <w:rFonts w:asciiTheme="minorHAnsi" w:hAnsiTheme="minorHAnsi" w:cs="Tahoma"/>
          <w:color w:val="000000" w:themeColor="text1"/>
          <w:sz w:val="20"/>
          <w:szCs w:val="20"/>
          <w:lang w:val="en-GB"/>
        </w:rPr>
        <w:t>t will be challenging because it is longer than normal but hopefully we will be strong and can fight for the win.”</w:t>
      </w:r>
    </w:p>
    <w:p w:rsidR="003D66F1" w:rsidRPr="002A5CD3" w:rsidRDefault="003D66F1" w:rsidP="003D66F1">
      <w:pPr>
        <w:rPr>
          <w:rFonts w:asciiTheme="minorHAnsi" w:hAnsiTheme="minorHAnsi"/>
          <w:sz w:val="20"/>
          <w:szCs w:val="20"/>
          <w:lang w:val="en-GB"/>
        </w:rPr>
      </w:pPr>
    </w:p>
    <w:p w:rsidR="00263BBC" w:rsidRPr="002A5CD3" w:rsidRDefault="009B3B90" w:rsidP="00263BBC">
      <w:pPr>
        <w:rPr>
          <w:rFonts w:asciiTheme="minorHAnsi" w:hAnsiTheme="minorHAnsi"/>
          <w:sz w:val="20"/>
          <w:szCs w:val="20"/>
          <w:lang w:val="en-GB"/>
        </w:rPr>
      </w:pPr>
      <w:r w:rsidRPr="002A5CD3">
        <w:rPr>
          <w:rFonts w:asciiTheme="minorHAnsi" w:hAnsiTheme="minorHAnsi" w:cs="Tahoma"/>
          <w:b/>
          <w:color w:val="000000" w:themeColor="text1"/>
          <w:sz w:val="20"/>
          <w:szCs w:val="20"/>
          <w:lang w:val="en-GB"/>
        </w:rPr>
        <w:t xml:space="preserve">Kazuki Nakajima (TS050 HYBRID #8): </w:t>
      </w:r>
      <w:r w:rsidR="00F45C5E" w:rsidRPr="002A5CD3">
        <w:rPr>
          <w:rFonts w:asciiTheme="minorHAnsi" w:hAnsiTheme="minorHAnsi" w:cs="Tahoma"/>
          <w:color w:val="000000" w:themeColor="text1"/>
          <w:sz w:val="20"/>
          <w:szCs w:val="20"/>
          <w:lang w:val="en-GB"/>
        </w:rPr>
        <w:t>“</w:t>
      </w:r>
      <w:r w:rsidR="0028343E">
        <w:rPr>
          <w:rFonts w:asciiTheme="minorHAnsi" w:hAnsiTheme="minorHAnsi" w:cs="Tahoma"/>
          <w:color w:val="000000" w:themeColor="text1"/>
          <w:sz w:val="20"/>
          <w:szCs w:val="20"/>
          <w:lang w:val="en-GB"/>
        </w:rPr>
        <w:t xml:space="preserve">I have been looking forward to racing at Sebring since the calendar was announced. It will be my first time there but I have heard a lot about this track and the American fans. </w:t>
      </w:r>
      <w:r w:rsidR="0028343E">
        <w:rPr>
          <w:rFonts w:asciiTheme="minorHAnsi" w:hAnsiTheme="minorHAnsi" w:cs="Tahoma"/>
          <w:color w:val="000000" w:themeColor="text1"/>
          <w:sz w:val="20"/>
          <w:szCs w:val="20"/>
          <w:lang w:val="en-GB"/>
        </w:rPr>
        <w:lastRenderedPageBreak/>
        <w:t xml:space="preserve">It was helpful to test there </w:t>
      </w:r>
      <w:r w:rsidR="00F13D88">
        <w:rPr>
          <w:rFonts w:asciiTheme="minorHAnsi" w:hAnsiTheme="minorHAnsi" w:cs="Tahoma"/>
          <w:color w:val="000000" w:themeColor="text1"/>
          <w:sz w:val="20"/>
          <w:szCs w:val="20"/>
          <w:lang w:val="en-GB"/>
        </w:rPr>
        <w:t>a few weeks ago</w:t>
      </w:r>
      <w:r w:rsidR="0028343E">
        <w:rPr>
          <w:rFonts w:asciiTheme="minorHAnsi" w:hAnsiTheme="minorHAnsi" w:cs="Tahoma"/>
          <w:color w:val="000000" w:themeColor="text1"/>
          <w:sz w:val="20"/>
          <w:szCs w:val="20"/>
          <w:lang w:val="en-GB"/>
        </w:rPr>
        <w:t xml:space="preserve">; this means we are </w:t>
      </w:r>
      <w:r w:rsidR="003B7E49">
        <w:rPr>
          <w:rFonts w:asciiTheme="minorHAnsi" w:hAnsiTheme="minorHAnsi" w:cs="Tahoma"/>
          <w:color w:val="000000" w:themeColor="text1"/>
          <w:sz w:val="20"/>
          <w:szCs w:val="20"/>
          <w:lang w:val="en-GB"/>
        </w:rPr>
        <w:t>n</w:t>
      </w:r>
      <w:r w:rsidR="00F13D88">
        <w:rPr>
          <w:rFonts w:asciiTheme="minorHAnsi" w:hAnsiTheme="minorHAnsi" w:cs="Tahoma"/>
          <w:color w:val="000000" w:themeColor="text1"/>
          <w:sz w:val="20"/>
          <w:szCs w:val="20"/>
          <w:lang w:val="en-GB"/>
        </w:rPr>
        <w:t xml:space="preserve">ow </w:t>
      </w:r>
      <w:r w:rsidR="0028343E">
        <w:rPr>
          <w:rFonts w:asciiTheme="minorHAnsi" w:hAnsiTheme="minorHAnsi" w:cs="Tahoma"/>
          <w:color w:val="000000" w:themeColor="text1"/>
          <w:sz w:val="20"/>
          <w:szCs w:val="20"/>
          <w:lang w:val="en-GB"/>
        </w:rPr>
        <w:t>familiar with the demands of the track and we already have a good feeling for the set-up. It’s been a long time since we raced in WEC and actually our last win in the #8 was at Le Mans so we are really determined to stand in the middle of the podium again.”</w:t>
      </w:r>
    </w:p>
    <w:p w:rsidR="009B3B90" w:rsidRPr="002A5CD3" w:rsidRDefault="009B3B90" w:rsidP="009E6E0A">
      <w:pPr>
        <w:rPr>
          <w:rFonts w:asciiTheme="minorHAnsi" w:hAnsiTheme="minorHAnsi" w:cs="Tahoma"/>
          <w:b/>
          <w:color w:val="000000" w:themeColor="text1"/>
          <w:sz w:val="20"/>
          <w:szCs w:val="20"/>
          <w:lang w:val="en-GB"/>
        </w:rPr>
      </w:pPr>
    </w:p>
    <w:p w:rsidR="00263BBC" w:rsidRPr="00C467FE" w:rsidRDefault="009B3B90" w:rsidP="00263BBC">
      <w:pPr>
        <w:rPr>
          <w:rFonts w:asciiTheme="minorHAnsi" w:hAnsiTheme="minorHAnsi"/>
          <w:sz w:val="20"/>
          <w:szCs w:val="20"/>
          <w:lang w:val="en-GB"/>
        </w:rPr>
      </w:pPr>
      <w:r w:rsidRPr="00C467FE">
        <w:rPr>
          <w:rFonts w:asciiTheme="minorHAnsi" w:hAnsiTheme="minorHAnsi" w:cs="Tahoma"/>
          <w:b/>
          <w:color w:val="000000" w:themeColor="text1"/>
          <w:sz w:val="20"/>
          <w:szCs w:val="20"/>
          <w:lang w:val="en-GB"/>
        </w:rPr>
        <w:t xml:space="preserve">Fernando Alonso (TS050 HYBRID #8): </w:t>
      </w:r>
      <w:r w:rsidR="00F45C5E" w:rsidRPr="00C467FE">
        <w:rPr>
          <w:rFonts w:asciiTheme="minorHAnsi" w:hAnsiTheme="minorHAnsi" w:cs="Tahoma"/>
          <w:color w:val="000000" w:themeColor="text1"/>
          <w:sz w:val="20"/>
          <w:szCs w:val="20"/>
          <w:lang w:val="en-GB"/>
        </w:rPr>
        <w:t>“</w:t>
      </w:r>
      <w:r w:rsidR="00F22D07">
        <w:rPr>
          <w:rFonts w:asciiTheme="minorHAnsi" w:hAnsiTheme="minorHAnsi" w:cs="Tahoma"/>
          <w:color w:val="000000" w:themeColor="text1"/>
          <w:sz w:val="20"/>
          <w:szCs w:val="20"/>
          <w:lang w:val="en-GB"/>
        </w:rPr>
        <w:t xml:space="preserve">Daytona was a fantastic experience for me; to win at such a classic circuit was really an honour and I hope we can do the same at Sebring this month. I really feel at home with the American fans, who are very passionate about motorsport. Like Daytona, Sebring is a unique circuit and it was amazing to drive there for the first time during our test. It will not be an easy race for the car or the drivers, so we have to prepare correctly and execute the race perfectly again; we are pushing hard to win.” </w:t>
      </w:r>
    </w:p>
    <w:p w:rsidR="00C467FE" w:rsidRPr="00C467FE" w:rsidRDefault="00C467FE" w:rsidP="00C467FE">
      <w:pPr>
        <w:pStyle w:val="PlainText"/>
        <w:rPr>
          <w:rFonts w:asciiTheme="minorHAnsi" w:eastAsia="Meiryo UI" w:hAnsiTheme="minorHAnsi" w:cs="Tahoma"/>
        </w:rPr>
      </w:pPr>
    </w:p>
    <w:p w:rsidR="00647141" w:rsidRPr="00C467FE" w:rsidRDefault="009E6E0A" w:rsidP="00647141">
      <w:pPr>
        <w:rPr>
          <w:rFonts w:asciiTheme="minorHAnsi" w:hAnsiTheme="minorHAnsi"/>
          <w:sz w:val="20"/>
          <w:szCs w:val="20"/>
        </w:rPr>
      </w:pPr>
      <w:r w:rsidRPr="00C467FE">
        <w:rPr>
          <w:rFonts w:asciiTheme="minorHAnsi" w:eastAsia="Meiryo UI" w:hAnsiTheme="minorHAnsi" w:cs="Meiryo UI"/>
          <w:b/>
          <w:color w:val="000000" w:themeColor="text1"/>
          <w:sz w:val="20"/>
          <w:szCs w:val="20"/>
          <w:lang w:val="en-GB"/>
        </w:rPr>
        <w:t xml:space="preserve">Copyright-free, high-resolution images can be found at </w:t>
      </w:r>
      <w:hyperlink r:id="rId10" w:history="1">
        <w:r w:rsidR="00647141" w:rsidRPr="00C467FE">
          <w:rPr>
            <w:rStyle w:val="Hyperlink"/>
            <w:rFonts w:asciiTheme="minorHAnsi" w:eastAsia="Meiryo UI" w:hAnsiTheme="minorHAnsi" w:cs="Meiryo UI"/>
            <w:sz w:val="20"/>
            <w:szCs w:val="20"/>
            <w:lang w:val="en-GB"/>
          </w:rPr>
          <w:t>https://www.tgr-dam.com</w:t>
        </w:r>
      </w:hyperlink>
    </w:p>
    <w:p w:rsidR="000B1AF1" w:rsidRPr="00C467FE" w:rsidRDefault="000B1AF1" w:rsidP="00647141">
      <w:pPr>
        <w:rPr>
          <w:rFonts w:asciiTheme="minorHAnsi" w:hAnsiTheme="minorHAnsi"/>
          <w:sz w:val="20"/>
          <w:szCs w:val="20"/>
          <w:lang w:val="en-GB"/>
        </w:rPr>
      </w:pPr>
    </w:p>
    <w:p w:rsidR="00647141" w:rsidRPr="00C467FE" w:rsidRDefault="002E0CED" w:rsidP="000B1AF1">
      <w:pPr>
        <w:widowControl/>
        <w:jc w:val="left"/>
        <w:rPr>
          <w:rFonts w:asciiTheme="minorHAnsi" w:eastAsia="Meiryo UI" w:hAnsiTheme="minorHAnsi" w:cs="Meiryo UI"/>
          <w:noProof/>
          <w:sz w:val="20"/>
          <w:szCs w:val="20"/>
          <w:lang w:val="en-GB"/>
        </w:rPr>
      </w:pPr>
      <w:r>
        <w:rPr>
          <w:rFonts w:asciiTheme="minorHAnsi" w:eastAsia="Meiryo UI" w:hAnsiTheme="minorHAnsi" w:cs="Meiryo UI"/>
          <w:noProof/>
          <w:color w:val="000000" w:themeColor="text1"/>
          <w:sz w:val="20"/>
          <w:szCs w:val="20"/>
          <w:lang w:val="en-GB"/>
        </w:rPr>
        <mc:AlternateContent>
          <mc:Choice Requires="wps">
            <w:drawing>
              <wp:anchor distT="0" distB="0" distL="114300" distR="114300" simplePos="0" relativeHeight="251662336" behindDoc="1" locked="0" layoutInCell="1" allowOverlap="1">
                <wp:simplePos x="0" y="0"/>
                <wp:positionH relativeFrom="margin">
                  <wp:posOffset>18415</wp:posOffset>
                </wp:positionH>
                <wp:positionV relativeFrom="paragraph">
                  <wp:posOffset>35560</wp:posOffset>
                </wp:positionV>
                <wp:extent cx="6353175" cy="1183005"/>
                <wp:effectExtent l="19050" t="19050" r="9525" b="0"/>
                <wp:wrapNone/>
                <wp:docPr id="6"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18300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6260E" w:rsidRPr="00E52D39" w:rsidRDefault="0056260E" w:rsidP="00A32ABD">
                            <w:pPr>
                              <w:spacing w:line="240" w:lineRule="exact"/>
                              <w:jc w:val="center"/>
                              <w:rPr>
                                <w:rFonts w:asciiTheme="minorHAnsi" w:eastAsia="Meiryo UI" w:hAnsiTheme="minorHAnsi" w:cs="Meiryo UI"/>
                                <w:b/>
                                <w:bCs/>
                                <w:sz w:val="24"/>
                                <w:szCs w:val="24"/>
                                <w:u w:val="single"/>
                              </w:rPr>
                            </w:pPr>
                            <w:r w:rsidRPr="00E52D39">
                              <w:rPr>
                                <w:rFonts w:asciiTheme="minorHAnsi" w:eastAsia="Meiryo UI" w:hAnsiTheme="minorHAnsi" w:cs="Meiryo UI"/>
                                <w:b/>
                                <w:bCs/>
                                <w:sz w:val="24"/>
                                <w:szCs w:val="24"/>
                                <w:u w:val="single"/>
                              </w:rPr>
                              <w:t>Contact</w:t>
                            </w:r>
                          </w:p>
                          <w:p w:rsidR="0056260E" w:rsidRPr="00E52D39" w:rsidRDefault="0056260E" w:rsidP="00A32ABD">
                            <w:pPr>
                              <w:spacing w:line="80" w:lineRule="exact"/>
                              <w:rPr>
                                <w:rFonts w:asciiTheme="minorHAnsi" w:eastAsia="Meiryo UI" w:hAnsiTheme="minorHAnsi" w:cs="Meiryo UI"/>
                                <w:b/>
                                <w:bCs/>
                                <w:sz w:val="16"/>
                                <w:szCs w:val="16"/>
                              </w:rPr>
                            </w:pPr>
                          </w:p>
                          <w:p w:rsidR="0056260E" w:rsidRPr="00E52D39" w:rsidRDefault="0056260E" w:rsidP="00E52D39">
                            <w:pPr>
                              <w:pStyle w:val="ListParagraph"/>
                              <w:widowControl/>
                              <w:ind w:leftChars="0" w:left="0"/>
                              <w:contextualSpacing/>
                              <w:rPr>
                                <w:rFonts w:asciiTheme="minorHAnsi" w:hAnsiTheme="minorHAnsi" w:cs="Tahoma"/>
                                <w:color w:val="000000" w:themeColor="text1"/>
                                <w:sz w:val="20"/>
                                <w:szCs w:val="20"/>
                              </w:rPr>
                            </w:pPr>
                            <w:r w:rsidRPr="00E52D39">
                              <w:rPr>
                                <w:rFonts w:asciiTheme="minorHAnsi" w:hAnsiTheme="minorHAnsi" w:cs="Tahoma"/>
                                <w:color w:val="000000" w:themeColor="text1"/>
                                <w:sz w:val="20"/>
                                <w:szCs w:val="20"/>
                                <w:lang w:val="en-GB"/>
                              </w:rPr>
                              <w:t xml:space="preserve">Alastair Moffitt, </w:t>
                            </w:r>
                            <w:r>
                              <w:rPr>
                                <w:rFonts w:asciiTheme="minorHAnsi" w:hAnsiTheme="minorHAnsi" w:cs="Tahoma"/>
                                <w:color w:val="000000" w:themeColor="text1"/>
                                <w:sz w:val="20"/>
                                <w:szCs w:val="20"/>
                                <w:lang w:val="en-GB"/>
                              </w:rPr>
                              <w:t xml:space="preserve">Manager </w:t>
                            </w:r>
                            <w:r w:rsidRPr="00E52D39">
                              <w:rPr>
                                <w:rFonts w:asciiTheme="minorHAnsi" w:hAnsiTheme="minorHAnsi" w:cs="Tahoma"/>
                                <w:color w:val="000000" w:themeColor="text1"/>
                                <w:sz w:val="20"/>
                                <w:szCs w:val="20"/>
                                <w:lang w:val="en-GB"/>
                              </w:rPr>
                              <w:t xml:space="preserve">Marketing &amp; Communications: </w:t>
                            </w:r>
                            <w:hyperlink r:id="rId11" w:history="1">
                              <w:r w:rsidRPr="00E52D39">
                                <w:rPr>
                                  <w:rStyle w:val="Hyperlink"/>
                                  <w:rFonts w:asciiTheme="minorHAnsi" w:hAnsiTheme="minorHAnsi" w:cs="Tahoma"/>
                                  <w:color w:val="000000" w:themeColor="text1"/>
                                  <w:sz w:val="20"/>
                                  <w:szCs w:val="20"/>
                                  <w:lang w:val="en-GB"/>
                                </w:rPr>
                                <w:t>alastair.moffitt@toyota-motorsport.com</w:t>
                              </w:r>
                            </w:hyperlink>
                          </w:p>
                          <w:p w:rsidR="0056260E" w:rsidRPr="00E52D39" w:rsidRDefault="0056260E" w:rsidP="00A32ABD">
                            <w:pPr>
                              <w:spacing w:line="240" w:lineRule="exact"/>
                              <w:jc w:val="center"/>
                              <w:rPr>
                                <w:rFonts w:asciiTheme="minorHAnsi" w:eastAsia="Meiryo UI" w:hAnsiTheme="minorHAnsi" w:cs="Meiryo UI"/>
                                <w:sz w:val="20"/>
                                <w:szCs w:val="20"/>
                              </w:rPr>
                            </w:pPr>
                          </w:p>
                          <w:p w:rsidR="0056260E" w:rsidRDefault="0056260E" w:rsidP="00A32ABD">
                            <w:pPr>
                              <w:spacing w:line="240" w:lineRule="exact"/>
                              <w:jc w:val="center"/>
                              <w:rPr>
                                <w:rFonts w:asciiTheme="minorHAnsi" w:eastAsia="Meiryo UI" w:hAnsiTheme="minorHAnsi" w:cs="Meiryo UI"/>
                                <w:sz w:val="20"/>
                                <w:szCs w:val="20"/>
                              </w:rPr>
                            </w:pPr>
                            <w:r w:rsidRPr="00E52D39">
                              <w:rPr>
                                <w:rFonts w:asciiTheme="minorHAnsi" w:eastAsia="Meiryo UI" w:hAnsiTheme="minorHAnsi" w:cs="Meiryo UI"/>
                                <w:sz w:val="20"/>
                                <w:szCs w:val="20"/>
                              </w:rPr>
                              <w:t xml:space="preserve">TOYOTA GAZOO Racing official website: </w:t>
                            </w:r>
                          </w:p>
                          <w:p w:rsidR="0056260E" w:rsidRPr="00E52D39" w:rsidRDefault="000F56BA" w:rsidP="00A32ABD">
                            <w:pPr>
                              <w:spacing w:line="240" w:lineRule="exact"/>
                              <w:jc w:val="center"/>
                              <w:rPr>
                                <w:rFonts w:asciiTheme="minorHAnsi" w:eastAsia="Meiryo UI" w:hAnsiTheme="minorHAnsi" w:cs="Meiryo UI"/>
                                <w:sz w:val="20"/>
                                <w:szCs w:val="20"/>
                              </w:rPr>
                            </w:pPr>
                            <w:hyperlink r:id="rId12" w:history="1">
                              <w:r w:rsidR="0056260E" w:rsidRPr="00E52D39">
                                <w:rPr>
                                  <w:rStyle w:val="Hyperlink"/>
                                  <w:rFonts w:asciiTheme="minorHAnsi" w:eastAsia="Meiryo UI" w:hAnsiTheme="minorHAnsi" w:cs="Meiryo UI"/>
                                  <w:color w:val="000000" w:themeColor="text1"/>
                                  <w:sz w:val="20"/>
                                  <w:szCs w:val="20"/>
                                </w:rPr>
                                <w:t>http://toyotagazooracing.com/</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5" o:spid="_x0000_s1027" style="position:absolute;margin-left:1.45pt;margin-top:2.8pt;width:500.25pt;height:93.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" filled="f" strokeweight="3pt">
                <v:stroke linestyle="thinThin"/>
                <v:textbox inset="5.85pt,.7pt,5.85pt,.7pt">
                  <w:txbxContent>
                    <w:p w:rsidR="0056260E" w:rsidRPr="00E52D39" w:rsidRDefault="0056260E" w:rsidP="00A32ABD">
                      <w:pPr>
                        <w:spacing w:line="240" w:lineRule="exact"/>
                        <w:jc w:val="center"/>
                        <w:rPr>
                          <w:rFonts w:asciiTheme="minorHAnsi" w:eastAsia="Meiryo UI" w:hAnsiTheme="minorHAnsi" w:cs="Meiryo UI"/>
                          <w:b/>
                          <w:bCs/>
                          <w:sz w:val="24"/>
                          <w:szCs w:val="24"/>
                          <w:u w:val="single"/>
                        </w:rPr>
                      </w:pPr>
                      <w:r w:rsidRPr="00E52D39">
                        <w:rPr>
                          <w:rFonts w:asciiTheme="minorHAnsi" w:eastAsia="Meiryo UI" w:hAnsiTheme="minorHAnsi" w:cs="Meiryo UI"/>
                          <w:b/>
                          <w:bCs/>
                          <w:sz w:val="24"/>
                          <w:szCs w:val="24"/>
                          <w:u w:val="single"/>
                        </w:rPr>
                        <w:t>Contact</w:t>
                      </w:r>
                    </w:p>
                    <w:p w:rsidR="0056260E" w:rsidRPr="00E52D39" w:rsidRDefault="0056260E" w:rsidP="00A32ABD">
                      <w:pPr>
                        <w:spacing w:line="80" w:lineRule="exact"/>
                        <w:rPr>
                          <w:rFonts w:asciiTheme="minorHAnsi" w:eastAsia="Meiryo UI" w:hAnsiTheme="minorHAnsi" w:cs="Meiryo UI"/>
                          <w:b/>
                          <w:bCs/>
                          <w:sz w:val="16"/>
                          <w:szCs w:val="16"/>
                        </w:rPr>
                      </w:pPr>
                    </w:p>
                    <w:p w:rsidR="0056260E" w:rsidRPr="00E52D39" w:rsidRDefault="0056260E" w:rsidP="00E52D39">
                      <w:pPr>
                        <w:pStyle w:val="ListParagraph"/>
                        <w:widowControl/>
                        <w:ind w:leftChars="0" w:left="0"/>
                        <w:contextualSpacing/>
                        <w:rPr>
                          <w:rFonts w:asciiTheme="minorHAnsi" w:hAnsiTheme="minorHAnsi" w:cs="Tahoma"/>
                          <w:color w:val="000000" w:themeColor="text1"/>
                          <w:sz w:val="20"/>
                          <w:szCs w:val="20"/>
                        </w:rPr>
                      </w:pPr>
                      <w:r w:rsidRPr="00E52D39">
                        <w:rPr>
                          <w:rFonts w:asciiTheme="minorHAnsi" w:hAnsiTheme="minorHAnsi" w:cs="Tahoma"/>
                          <w:color w:val="000000" w:themeColor="text1"/>
                          <w:sz w:val="20"/>
                          <w:szCs w:val="20"/>
                          <w:lang w:val="en-GB"/>
                        </w:rPr>
                        <w:t xml:space="preserve">Alastair Moffitt, </w:t>
                      </w:r>
                      <w:r>
                        <w:rPr>
                          <w:rFonts w:asciiTheme="minorHAnsi" w:hAnsiTheme="minorHAnsi" w:cs="Tahoma"/>
                          <w:color w:val="000000" w:themeColor="text1"/>
                          <w:sz w:val="20"/>
                          <w:szCs w:val="20"/>
                          <w:lang w:val="en-GB"/>
                        </w:rPr>
                        <w:t xml:space="preserve">Manager </w:t>
                      </w:r>
                      <w:r w:rsidRPr="00E52D39">
                        <w:rPr>
                          <w:rFonts w:asciiTheme="minorHAnsi" w:hAnsiTheme="minorHAnsi" w:cs="Tahoma"/>
                          <w:color w:val="000000" w:themeColor="text1"/>
                          <w:sz w:val="20"/>
                          <w:szCs w:val="20"/>
                          <w:lang w:val="en-GB"/>
                        </w:rPr>
                        <w:t xml:space="preserve">Marketing &amp; Communications: </w:t>
                      </w:r>
                      <w:hyperlink r:id="rId13" w:history="1">
                        <w:r w:rsidRPr="00E52D39">
                          <w:rPr>
                            <w:rStyle w:val="Hyperlink"/>
                            <w:rFonts w:asciiTheme="minorHAnsi" w:hAnsiTheme="minorHAnsi" w:cs="Tahoma"/>
                            <w:color w:val="000000" w:themeColor="text1"/>
                            <w:sz w:val="20"/>
                            <w:szCs w:val="20"/>
                            <w:lang w:val="en-GB"/>
                          </w:rPr>
                          <w:t>alastair.moffitt@toyota-motorsport.com</w:t>
                        </w:r>
                      </w:hyperlink>
                    </w:p>
                    <w:p w:rsidR="0056260E" w:rsidRPr="00E52D39" w:rsidRDefault="0056260E" w:rsidP="00A32ABD">
                      <w:pPr>
                        <w:spacing w:line="240" w:lineRule="exact"/>
                        <w:jc w:val="center"/>
                        <w:rPr>
                          <w:rFonts w:asciiTheme="minorHAnsi" w:eastAsia="Meiryo UI" w:hAnsiTheme="minorHAnsi" w:cs="Meiryo UI"/>
                          <w:sz w:val="20"/>
                          <w:szCs w:val="20"/>
                        </w:rPr>
                      </w:pPr>
                    </w:p>
                    <w:p w:rsidR="0056260E" w:rsidRDefault="0056260E" w:rsidP="00A32ABD">
                      <w:pPr>
                        <w:spacing w:line="240" w:lineRule="exact"/>
                        <w:jc w:val="center"/>
                        <w:rPr>
                          <w:rFonts w:asciiTheme="minorHAnsi" w:eastAsia="Meiryo UI" w:hAnsiTheme="minorHAnsi" w:cs="Meiryo UI"/>
                          <w:sz w:val="20"/>
                          <w:szCs w:val="20"/>
                        </w:rPr>
                      </w:pPr>
                      <w:r w:rsidRPr="00E52D39">
                        <w:rPr>
                          <w:rFonts w:asciiTheme="minorHAnsi" w:eastAsia="Meiryo UI" w:hAnsiTheme="minorHAnsi" w:cs="Meiryo UI"/>
                          <w:sz w:val="20"/>
                          <w:szCs w:val="20"/>
                        </w:rPr>
                        <w:t xml:space="preserve">TOYOTA GAZOO Racing official website: </w:t>
                      </w:r>
                    </w:p>
                    <w:p w:rsidR="0056260E" w:rsidRPr="00E52D39" w:rsidRDefault="002E0CED" w:rsidP="00A32ABD">
                      <w:pPr>
                        <w:spacing w:line="240" w:lineRule="exact"/>
                        <w:jc w:val="center"/>
                        <w:rPr>
                          <w:rFonts w:asciiTheme="minorHAnsi" w:eastAsia="Meiryo UI" w:hAnsiTheme="minorHAnsi" w:cs="Meiryo UI"/>
                          <w:sz w:val="20"/>
                          <w:szCs w:val="20"/>
                        </w:rPr>
                      </w:pPr>
                      <w:hyperlink r:id="rId14" w:history="1">
                        <w:r w:rsidR="0056260E" w:rsidRPr="00E52D39">
                          <w:rPr>
                            <w:rStyle w:val="Hyperlink"/>
                            <w:rFonts w:asciiTheme="minorHAnsi" w:eastAsia="Meiryo UI" w:hAnsiTheme="minorHAnsi" w:cs="Meiryo UI"/>
                            <w:color w:val="000000" w:themeColor="text1"/>
                            <w:sz w:val="20"/>
                            <w:szCs w:val="20"/>
                          </w:rPr>
                          <w:t>http://toyotagazooracing.com/</w:t>
                        </w:r>
                      </w:hyperlink>
                    </w:p>
                  </w:txbxContent>
                </v:textbox>
                <w10:wrap anchorx="margin"/>
              </v:roundrect>
            </w:pict>
          </mc:Fallback>
        </mc:AlternateContent>
      </w:r>
    </w:p>
    <w:p w:rsidR="000B1AF1" w:rsidRPr="00C467FE" w:rsidRDefault="000B1AF1" w:rsidP="000B1AF1">
      <w:pPr>
        <w:widowControl/>
        <w:jc w:val="left"/>
        <w:rPr>
          <w:rFonts w:asciiTheme="minorHAnsi" w:eastAsia="Meiryo UI" w:hAnsiTheme="minorHAnsi" w:cs="Meiryo UI"/>
          <w:noProof/>
          <w:sz w:val="20"/>
          <w:szCs w:val="20"/>
          <w:lang w:val="en-GB"/>
        </w:rPr>
      </w:pPr>
    </w:p>
    <w:p w:rsidR="00647141" w:rsidRPr="00C467FE" w:rsidRDefault="00647141" w:rsidP="003D66F1">
      <w:pPr>
        <w:spacing w:line="300" w:lineRule="exact"/>
        <w:jc w:val="center"/>
        <w:rPr>
          <w:rFonts w:asciiTheme="minorHAnsi" w:eastAsia="Meiryo UI" w:hAnsiTheme="minorHAnsi" w:cs="Meiryo UI"/>
          <w:noProof/>
          <w:sz w:val="20"/>
          <w:szCs w:val="20"/>
          <w:lang w:val="en-GB"/>
        </w:rPr>
      </w:pPr>
    </w:p>
    <w:p w:rsidR="00647141" w:rsidRPr="00C467FE" w:rsidRDefault="00647141" w:rsidP="00647141">
      <w:pPr>
        <w:spacing w:line="300" w:lineRule="exact"/>
        <w:rPr>
          <w:rFonts w:asciiTheme="minorHAnsi" w:eastAsia="Meiryo UI" w:hAnsiTheme="minorHAnsi" w:cs="Meiryo UI"/>
          <w:noProof/>
          <w:sz w:val="20"/>
          <w:szCs w:val="20"/>
          <w:lang w:val="en-GB"/>
        </w:rPr>
      </w:pPr>
    </w:p>
    <w:p w:rsidR="00647141" w:rsidRPr="00C467FE" w:rsidRDefault="00647141" w:rsidP="00647141">
      <w:pPr>
        <w:spacing w:line="300" w:lineRule="exact"/>
        <w:rPr>
          <w:rFonts w:asciiTheme="minorHAnsi" w:eastAsia="Meiryo UI" w:hAnsiTheme="minorHAnsi" w:cs="Meiryo UI"/>
          <w:sz w:val="20"/>
          <w:szCs w:val="20"/>
          <w:lang w:val="en-GB"/>
        </w:rPr>
      </w:pPr>
    </w:p>
    <w:p w:rsidR="000B1AF1" w:rsidRPr="00C467FE" w:rsidRDefault="000B1AF1" w:rsidP="00647141">
      <w:pPr>
        <w:spacing w:line="300" w:lineRule="exact"/>
        <w:rPr>
          <w:rFonts w:asciiTheme="minorHAnsi" w:eastAsia="Meiryo UI" w:hAnsiTheme="minorHAnsi" w:cs="Meiryo UI"/>
          <w:sz w:val="20"/>
          <w:szCs w:val="20"/>
          <w:lang w:val="en-GB"/>
        </w:rPr>
      </w:pPr>
    </w:p>
    <w:p w:rsidR="000B1AF1" w:rsidRPr="00C467FE" w:rsidRDefault="000B1AF1" w:rsidP="00647141">
      <w:pPr>
        <w:spacing w:line="300" w:lineRule="exact"/>
        <w:rPr>
          <w:rFonts w:asciiTheme="minorHAnsi" w:eastAsia="Meiryo UI" w:hAnsiTheme="minorHAnsi" w:cs="Meiryo UI"/>
          <w:sz w:val="20"/>
          <w:szCs w:val="20"/>
          <w:lang w:val="en-GB"/>
        </w:rPr>
      </w:pPr>
    </w:p>
    <w:p w:rsidR="00522537" w:rsidRPr="00041FD5" w:rsidRDefault="00041FD5" w:rsidP="00DA5C0A">
      <w:pPr>
        <w:snapToGrid w:val="0"/>
        <w:jc w:val="left"/>
        <w:rPr>
          <w:rFonts w:asciiTheme="minorHAnsi" w:eastAsia="Meiryo UI" w:hAnsiTheme="minorHAnsi" w:cs="Meiryo UI"/>
          <w:b/>
          <w:noProof/>
          <w:sz w:val="20"/>
          <w:szCs w:val="20"/>
          <w:lang w:val="en-GB"/>
        </w:rPr>
      </w:pPr>
      <w:r w:rsidRPr="00041FD5">
        <w:rPr>
          <w:rFonts w:asciiTheme="minorHAnsi" w:eastAsia="Meiryo UI" w:hAnsiTheme="minorHAnsi" w:cs="Meiryo UI"/>
          <w:b/>
          <w:noProof/>
          <w:sz w:val="20"/>
          <w:szCs w:val="20"/>
          <w:lang w:val="en-GB"/>
        </w:rPr>
        <w:t>TOYOTA GAZOO Racing’s motorsport activities in the FIA World Endurance Championship (WEC) are supported by the following partners:</w:t>
      </w:r>
    </w:p>
    <w:p w:rsidR="00522537" w:rsidRPr="00C467FE" w:rsidRDefault="00522537" w:rsidP="00150140">
      <w:pPr>
        <w:snapToGrid w:val="0"/>
        <w:jc w:val="center"/>
        <w:rPr>
          <w:rFonts w:asciiTheme="minorHAnsi" w:eastAsia="Meiryo UI" w:hAnsiTheme="minorHAnsi" w:cs="Meiryo UI"/>
          <w:sz w:val="20"/>
          <w:szCs w:val="20"/>
          <w:lang w:val="en-GB"/>
        </w:rPr>
      </w:pPr>
      <w:r w:rsidRPr="00C467FE">
        <w:rPr>
          <w:rFonts w:asciiTheme="minorHAnsi" w:eastAsia="Meiryo UI" w:hAnsiTheme="minorHAnsi" w:cs="Meiryo UI"/>
          <w:noProof/>
          <w:sz w:val="20"/>
          <w:szCs w:val="20"/>
          <w:lang w:val="en-GB"/>
        </w:rPr>
        <w:drawing>
          <wp:inline distT="0" distB="0" distL="0" distR="0">
            <wp:extent cx="6380906" cy="2842895"/>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WEC富士～ENGプレスリリース用パートナーロゴ（0928-2）.jpg"/>
                    <pic:cNvPicPr/>
                  </pic:nvPicPr>
                  <pic:blipFill rotWithShape="1">
                    <a:blip r:embed="rId15">
                      <a:extLst>
                        <a:ext uri="{28A0092B-C50C-407E-A947-70E740481C1C}">
                          <a14:useLocalDpi xmlns:a14="http://schemas.microsoft.com/office/drawing/2010/main" val="0"/>
                        </a:ext>
                      </a:extLst>
                    </a:blip>
                    <a:srcRect l="6407" t="12702" r="7016" b="59801"/>
                    <a:stretch/>
                  </pic:blipFill>
                  <pic:spPr bwMode="auto">
                    <a:xfrm>
                      <a:off x="0" y="0"/>
                      <a:ext cx="6440173" cy="2869300"/>
                    </a:xfrm>
                    <a:prstGeom prst="rect">
                      <a:avLst/>
                    </a:prstGeom>
                    <a:ln>
                      <a:noFill/>
                    </a:ln>
                    <a:extLst>
                      <a:ext uri="{53640926-AAD7-44D8-BBD7-CCE9431645EC}">
                        <a14:shadowObscured xmlns:a14="http://schemas.microsoft.com/office/drawing/2010/main"/>
                      </a:ext>
                    </a:extLst>
                  </pic:spPr>
                </pic:pic>
              </a:graphicData>
            </a:graphic>
          </wp:inline>
        </w:drawing>
      </w:r>
    </w:p>
    <w:sectPr w:rsidR="00522537" w:rsidRPr="00C467FE" w:rsidSect="00953BA9">
      <w:headerReference w:type="first" r:id="rId16"/>
      <w:footerReference w:type="first" r:id="rId17"/>
      <w:pgSz w:w="11906" w:h="16838"/>
      <w:pgMar w:top="1985" w:right="991" w:bottom="1276"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C6D" w:rsidRDefault="00172C6D">
      <w:pPr>
        <w:rPr>
          <w:rFonts w:ascii="Times New Roman" w:hAnsi="Times New Roman" w:cs="Times New Roman"/>
        </w:rPr>
      </w:pPr>
      <w:r>
        <w:rPr>
          <w:rFonts w:ascii="Times New Roman" w:hAnsi="Times New Roman" w:cs="Times New Roman"/>
        </w:rPr>
        <w:separator/>
      </w:r>
    </w:p>
  </w:endnote>
  <w:endnote w:type="continuationSeparator" w:id="0">
    <w:p w:rsidR="00172C6D" w:rsidRDefault="00172C6D">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tone Sans">
    <w:altName w:val="Stone Sans"/>
    <w:charset w:val="00"/>
    <w:family w:val="auto"/>
    <w:pitch w:val="variable"/>
  </w:font>
  <w:font w:name="Meiryo UI">
    <w:panose1 w:val="020B0604030504040204"/>
    <w:charset w:val="80"/>
    <w:family w:val="swiss"/>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60E" w:rsidRDefault="0056260E">
    <w:pPr>
      <w:pStyle w:val="Footer"/>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C6D" w:rsidRDefault="00172C6D">
      <w:pPr>
        <w:rPr>
          <w:rFonts w:ascii="Times New Roman" w:hAnsi="Times New Roman" w:cs="Times New Roman"/>
        </w:rPr>
      </w:pPr>
      <w:r>
        <w:rPr>
          <w:rFonts w:ascii="Times New Roman" w:hAnsi="Times New Roman" w:cs="Times New Roman"/>
        </w:rPr>
        <w:separator/>
      </w:r>
    </w:p>
  </w:footnote>
  <w:footnote w:type="continuationSeparator" w:id="0">
    <w:p w:rsidR="00172C6D" w:rsidRDefault="00172C6D">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60E" w:rsidRDefault="0056260E">
    <w:pPr>
      <w:pStyle w:val="Header"/>
      <w:rPr>
        <w:rFonts w:ascii="Times New Roman" w:hAnsi="Times New Roman" w:cs="Times New Roman"/>
      </w:rPr>
    </w:pPr>
    <w:r>
      <w:rPr>
        <w:noProof/>
        <w:lang w:val="en-GB"/>
      </w:rPr>
      <w:drawing>
        <wp:anchor distT="0" distB="0" distL="114300" distR="114300" simplePos="0" relativeHeight="251660288" behindDoc="0" locked="0" layoutInCell="1" allowOverlap="1">
          <wp:simplePos x="0" y="0"/>
          <wp:positionH relativeFrom="column">
            <wp:posOffset>4826000</wp:posOffset>
          </wp:positionH>
          <wp:positionV relativeFrom="page">
            <wp:posOffset>375920</wp:posOffset>
          </wp:positionV>
          <wp:extent cx="2010410" cy="379730"/>
          <wp:effectExtent l="0" t="0" r="8890" b="1270"/>
          <wp:wrapNone/>
          <wp:docPr id="43"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0410" cy="379730"/>
                  </a:xfrm>
                  <a:prstGeom prst="rect">
                    <a:avLst/>
                  </a:prstGeom>
                  <a:noFill/>
                </pic:spPr>
              </pic:pic>
            </a:graphicData>
          </a:graphic>
        </wp:anchor>
      </w:drawing>
    </w:r>
    <w:r>
      <w:rPr>
        <w:noProof/>
        <w:lang w:val="en-GB"/>
      </w:rPr>
      <w:drawing>
        <wp:anchor distT="0" distB="0" distL="114300" distR="114300" simplePos="0" relativeHeight="251656192" behindDoc="0" locked="0" layoutInCell="1" allowOverlap="1">
          <wp:simplePos x="0" y="0"/>
          <wp:positionH relativeFrom="column">
            <wp:posOffset>-373380</wp:posOffset>
          </wp:positionH>
          <wp:positionV relativeFrom="paragraph">
            <wp:posOffset>-220980</wp:posOffset>
          </wp:positionV>
          <wp:extent cx="1557655" cy="447675"/>
          <wp:effectExtent l="0" t="0" r="4445" b="9525"/>
          <wp:wrapNone/>
          <wp:docPr id="44" name="図 25"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http://toyotagazooracing.com/pages/contents/jp/include/images/og_top_tgr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44767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FD6D1D8"/>
    <w:lvl w:ilvl="0">
      <w:start w:val="1"/>
      <w:numFmt w:val="bullet"/>
      <w:lvlText w:val=""/>
      <w:lvlJc w:val="left"/>
      <w:pPr>
        <w:tabs>
          <w:tab w:val="num" w:pos="0"/>
        </w:tabs>
      </w:pPr>
      <w:rPr>
        <w:rFonts w:ascii="Wingdings" w:hAnsi="Wingdings" w:cs="Wingdings"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2D44093"/>
    <w:multiLevelType w:val="hybridMultilevel"/>
    <w:tmpl w:val="4FE217FA"/>
    <w:lvl w:ilvl="0" w:tplc="75B063E2">
      <w:numFmt w:val="bullet"/>
      <w:lvlText w:val="※"/>
      <w:lvlJc w:val="left"/>
      <w:pPr>
        <w:tabs>
          <w:tab w:val="num" w:pos="540"/>
        </w:tabs>
        <w:ind w:left="540" w:hanging="360"/>
      </w:pPr>
      <w:rPr>
        <w:rFonts w:ascii="MS PGothic" w:eastAsia="MS PGothic" w:hAnsi="MS PGothic" w:hint="eastAsia"/>
      </w:rPr>
    </w:lvl>
    <w:lvl w:ilvl="1" w:tplc="0409000B">
      <w:start w:val="1"/>
      <w:numFmt w:val="bullet"/>
      <w:lvlText w:val=""/>
      <w:lvlJc w:val="left"/>
      <w:pPr>
        <w:tabs>
          <w:tab w:val="num" w:pos="1020"/>
        </w:tabs>
        <w:ind w:left="1020" w:hanging="420"/>
      </w:pPr>
      <w:rPr>
        <w:rFonts w:ascii="Wingdings" w:hAnsi="Wingdings" w:cs="Wingdings" w:hint="default"/>
      </w:rPr>
    </w:lvl>
    <w:lvl w:ilvl="2" w:tplc="0409000D">
      <w:start w:val="1"/>
      <w:numFmt w:val="bullet"/>
      <w:lvlText w:val=""/>
      <w:lvlJc w:val="left"/>
      <w:pPr>
        <w:tabs>
          <w:tab w:val="num" w:pos="1440"/>
        </w:tabs>
        <w:ind w:left="1440" w:hanging="420"/>
      </w:pPr>
      <w:rPr>
        <w:rFonts w:ascii="Wingdings" w:hAnsi="Wingdings" w:cs="Wingdings" w:hint="default"/>
      </w:rPr>
    </w:lvl>
    <w:lvl w:ilvl="3" w:tplc="04090001">
      <w:start w:val="1"/>
      <w:numFmt w:val="bullet"/>
      <w:lvlText w:val=""/>
      <w:lvlJc w:val="left"/>
      <w:pPr>
        <w:tabs>
          <w:tab w:val="num" w:pos="1860"/>
        </w:tabs>
        <w:ind w:left="1860" w:hanging="420"/>
      </w:pPr>
      <w:rPr>
        <w:rFonts w:ascii="Wingdings" w:hAnsi="Wingdings" w:cs="Wingdings" w:hint="default"/>
      </w:rPr>
    </w:lvl>
    <w:lvl w:ilvl="4" w:tplc="0409000B">
      <w:start w:val="1"/>
      <w:numFmt w:val="bullet"/>
      <w:lvlText w:val=""/>
      <w:lvlJc w:val="left"/>
      <w:pPr>
        <w:tabs>
          <w:tab w:val="num" w:pos="2280"/>
        </w:tabs>
        <w:ind w:left="2280" w:hanging="420"/>
      </w:pPr>
      <w:rPr>
        <w:rFonts w:ascii="Wingdings" w:hAnsi="Wingdings" w:cs="Wingdings" w:hint="default"/>
      </w:rPr>
    </w:lvl>
    <w:lvl w:ilvl="5" w:tplc="0409000D">
      <w:start w:val="1"/>
      <w:numFmt w:val="bullet"/>
      <w:lvlText w:val=""/>
      <w:lvlJc w:val="left"/>
      <w:pPr>
        <w:tabs>
          <w:tab w:val="num" w:pos="2700"/>
        </w:tabs>
        <w:ind w:left="2700" w:hanging="420"/>
      </w:pPr>
      <w:rPr>
        <w:rFonts w:ascii="Wingdings" w:hAnsi="Wingdings" w:cs="Wingdings" w:hint="default"/>
      </w:rPr>
    </w:lvl>
    <w:lvl w:ilvl="6" w:tplc="04090001">
      <w:start w:val="1"/>
      <w:numFmt w:val="bullet"/>
      <w:lvlText w:val=""/>
      <w:lvlJc w:val="left"/>
      <w:pPr>
        <w:tabs>
          <w:tab w:val="num" w:pos="3120"/>
        </w:tabs>
        <w:ind w:left="3120" w:hanging="420"/>
      </w:pPr>
      <w:rPr>
        <w:rFonts w:ascii="Wingdings" w:hAnsi="Wingdings" w:cs="Wingdings" w:hint="default"/>
      </w:rPr>
    </w:lvl>
    <w:lvl w:ilvl="7" w:tplc="0409000B">
      <w:start w:val="1"/>
      <w:numFmt w:val="bullet"/>
      <w:lvlText w:val=""/>
      <w:lvlJc w:val="left"/>
      <w:pPr>
        <w:tabs>
          <w:tab w:val="num" w:pos="3540"/>
        </w:tabs>
        <w:ind w:left="3540" w:hanging="420"/>
      </w:pPr>
      <w:rPr>
        <w:rFonts w:ascii="Wingdings" w:hAnsi="Wingdings" w:cs="Wingdings" w:hint="default"/>
      </w:rPr>
    </w:lvl>
    <w:lvl w:ilvl="8" w:tplc="0409000D">
      <w:start w:val="1"/>
      <w:numFmt w:val="bullet"/>
      <w:lvlText w:val=""/>
      <w:lvlJc w:val="left"/>
      <w:pPr>
        <w:tabs>
          <w:tab w:val="num" w:pos="3960"/>
        </w:tabs>
        <w:ind w:left="3960" w:hanging="420"/>
      </w:pPr>
      <w:rPr>
        <w:rFonts w:ascii="Wingdings" w:hAnsi="Wingdings" w:cs="Wingdings" w:hint="default"/>
      </w:rPr>
    </w:lvl>
  </w:abstractNum>
  <w:abstractNum w:abstractNumId="2" w15:restartNumberingAfterBreak="0">
    <w:nsid w:val="09BE0203"/>
    <w:multiLevelType w:val="hybridMultilevel"/>
    <w:tmpl w:val="BF0A6B20"/>
    <w:lvl w:ilvl="0" w:tplc="E2EAA782">
      <w:start w:val="5"/>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3" w15:restartNumberingAfterBreak="0">
    <w:nsid w:val="10C57EBB"/>
    <w:multiLevelType w:val="hybridMultilevel"/>
    <w:tmpl w:val="6E146892"/>
    <w:lvl w:ilvl="0" w:tplc="43489D48">
      <w:start w:val="1"/>
      <w:numFmt w:val="decimal"/>
      <w:lvlText w:val="%1."/>
      <w:lvlJc w:val="left"/>
      <w:pPr>
        <w:ind w:left="420" w:hanging="420"/>
      </w:pPr>
      <w:rPr>
        <w:rFonts w:ascii="Times New Roman" w:hAnsi="Times New Roman" w:cs="Times New Roman"/>
        <w:b/>
        <w:bCs/>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4" w15:restartNumberingAfterBreak="0">
    <w:nsid w:val="181A4636"/>
    <w:multiLevelType w:val="hybridMultilevel"/>
    <w:tmpl w:val="BCDE2CD6"/>
    <w:lvl w:ilvl="0" w:tplc="2A68582A">
      <w:numFmt w:val="bullet"/>
      <w:lvlText w:val="■"/>
      <w:lvlJc w:val="left"/>
      <w:pPr>
        <w:ind w:left="360" w:hanging="360"/>
      </w:pPr>
      <w:rPr>
        <w:rFonts w:ascii="MS PMincho" w:eastAsia="MS PMincho" w:hAnsi="MS PMincho" w:hint="eastAsia"/>
      </w:rPr>
    </w:lvl>
    <w:lvl w:ilvl="1" w:tplc="0409000B">
      <w:start w:val="1"/>
      <w:numFmt w:val="bullet"/>
      <w:lvlText w:val=""/>
      <w:lvlJc w:val="left"/>
      <w:pPr>
        <w:ind w:left="960" w:hanging="480"/>
      </w:pPr>
      <w:rPr>
        <w:rFonts w:ascii="Wingdings" w:hAnsi="Wingdings" w:cs="Wingdings" w:hint="default"/>
      </w:rPr>
    </w:lvl>
    <w:lvl w:ilvl="2" w:tplc="0409000D">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B">
      <w:start w:val="1"/>
      <w:numFmt w:val="bullet"/>
      <w:lvlText w:val=""/>
      <w:lvlJc w:val="left"/>
      <w:pPr>
        <w:ind w:left="2400" w:hanging="480"/>
      </w:pPr>
      <w:rPr>
        <w:rFonts w:ascii="Wingdings" w:hAnsi="Wingdings" w:cs="Wingdings" w:hint="default"/>
      </w:rPr>
    </w:lvl>
    <w:lvl w:ilvl="5" w:tplc="0409000D">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B">
      <w:start w:val="1"/>
      <w:numFmt w:val="bullet"/>
      <w:lvlText w:val=""/>
      <w:lvlJc w:val="left"/>
      <w:pPr>
        <w:ind w:left="3840" w:hanging="480"/>
      </w:pPr>
      <w:rPr>
        <w:rFonts w:ascii="Wingdings" w:hAnsi="Wingdings" w:cs="Wingdings" w:hint="default"/>
      </w:rPr>
    </w:lvl>
    <w:lvl w:ilvl="8" w:tplc="0409000D">
      <w:start w:val="1"/>
      <w:numFmt w:val="bullet"/>
      <w:lvlText w:val=""/>
      <w:lvlJc w:val="left"/>
      <w:pPr>
        <w:ind w:left="4320" w:hanging="480"/>
      </w:pPr>
      <w:rPr>
        <w:rFonts w:ascii="Wingdings" w:hAnsi="Wingdings" w:cs="Wingdings" w:hint="default"/>
      </w:rPr>
    </w:lvl>
  </w:abstractNum>
  <w:abstractNum w:abstractNumId="5" w15:restartNumberingAfterBreak="0">
    <w:nsid w:val="224D2411"/>
    <w:multiLevelType w:val="hybridMultilevel"/>
    <w:tmpl w:val="528E7C70"/>
    <w:lvl w:ilvl="0" w:tplc="95AC560A">
      <w:start w:val="4"/>
      <w:numFmt w:val="bullet"/>
      <w:lvlText w:val="※"/>
      <w:lvlJc w:val="left"/>
      <w:pPr>
        <w:tabs>
          <w:tab w:val="num" w:pos="560"/>
        </w:tabs>
        <w:ind w:left="560" w:hanging="360"/>
      </w:pPr>
      <w:rPr>
        <w:rFonts w:ascii="MS PGothic" w:eastAsia="MS PGothic" w:hAnsi="MS PGothic" w:hint="eastAsia"/>
      </w:rPr>
    </w:lvl>
    <w:lvl w:ilvl="1" w:tplc="0409000B">
      <w:start w:val="1"/>
      <w:numFmt w:val="bullet"/>
      <w:lvlText w:val=""/>
      <w:lvlJc w:val="left"/>
      <w:pPr>
        <w:tabs>
          <w:tab w:val="num" w:pos="1040"/>
        </w:tabs>
        <w:ind w:left="1040" w:hanging="420"/>
      </w:pPr>
      <w:rPr>
        <w:rFonts w:ascii="Wingdings" w:hAnsi="Wingdings" w:cs="Wingdings" w:hint="default"/>
      </w:rPr>
    </w:lvl>
    <w:lvl w:ilvl="2" w:tplc="0409000D">
      <w:start w:val="1"/>
      <w:numFmt w:val="bullet"/>
      <w:lvlText w:val=""/>
      <w:lvlJc w:val="left"/>
      <w:pPr>
        <w:tabs>
          <w:tab w:val="num" w:pos="1460"/>
        </w:tabs>
        <w:ind w:left="1460" w:hanging="420"/>
      </w:pPr>
      <w:rPr>
        <w:rFonts w:ascii="Wingdings" w:hAnsi="Wingdings" w:cs="Wingdings" w:hint="default"/>
      </w:rPr>
    </w:lvl>
    <w:lvl w:ilvl="3" w:tplc="04090001">
      <w:start w:val="1"/>
      <w:numFmt w:val="bullet"/>
      <w:lvlText w:val=""/>
      <w:lvlJc w:val="left"/>
      <w:pPr>
        <w:tabs>
          <w:tab w:val="num" w:pos="1880"/>
        </w:tabs>
        <w:ind w:left="1880" w:hanging="420"/>
      </w:pPr>
      <w:rPr>
        <w:rFonts w:ascii="Wingdings" w:hAnsi="Wingdings" w:cs="Wingdings" w:hint="default"/>
      </w:rPr>
    </w:lvl>
    <w:lvl w:ilvl="4" w:tplc="0409000B">
      <w:start w:val="1"/>
      <w:numFmt w:val="bullet"/>
      <w:lvlText w:val=""/>
      <w:lvlJc w:val="left"/>
      <w:pPr>
        <w:tabs>
          <w:tab w:val="num" w:pos="2300"/>
        </w:tabs>
        <w:ind w:left="2300" w:hanging="420"/>
      </w:pPr>
      <w:rPr>
        <w:rFonts w:ascii="Wingdings" w:hAnsi="Wingdings" w:cs="Wingdings" w:hint="default"/>
      </w:rPr>
    </w:lvl>
    <w:lvl w:ilvl="5" w:tplc="0409000D">
      <w:start w:val="1"/>
      <w:numFmt w:val="bullet"/>
      <w:lvlText w:val=""/>
      <w:lvlJc w:val="left"/>
      <w:pPr>
        <w:tabs>
          <w:tab w:val="num" w:pos="2720"/>
        </w:tabs>
        <w:ind w:left="2720" w:hanging="420"/>
      </w:pPr>
      <w:rPr>
        <w:rFonts w:ascii="Wingdings" w:hAnsi="Wingdings" w:cs="Wingdings" w:hint="default"/>
      </w:rPr>
    </w:lvl>
    <w:lvl w:ilvl="6" w:tplc="04090001">
      <w:start w:val="1"/>
      <w:numFmt w:val="bullet"/>
      <w:lvlText w:val=""/>
      <w:lvlJc w:val="left"/>
      <w:pPr>
        <w:tabs>
          <w:tab w:val="num" w:pos="3140"/>
        </w:tabs>
        <w:ind w:left="3140" w:hanging="420"/>
      </w:pPr>
      <w:rPr>
        <w:rFonts w:ascii="Wingdings" w:hAnsi="Wingdings" w:cs="Wingdings" w:hint="default"/>
      </w:rPr>
    </w:lvl>
    <w:lvl w:ilvl="7" w:tplc="0409000B">
      <w:start w:val="1"/>
      <w:numFmt w:val="bullet"/>
      <w:lvlText w:val=""/>
      <w:lvlJc w:val="left"/>
      <w:pPr>
        <w:tabs>
          <w:tab w:val="num" w:pos="3560"/>
        </w:tabs>
        <w:ind w:left="3560" w:hanging="420"/>
      </w:pPr>
      <w:rPr>
        <w:rFonts w:ascii="Wingdings" w:hAnsi="Wingdings" w:cs="Wingdings" w:hint="default"/>
      </w:rPr>
    </w:lvl>
    <w:lvl w:ilvl="8" w:tplc="0409000D">
      <w:start w:val="1"/>
      <w:numFmt w:val="bullet"/>
      <w:lvlText w:val=""/>
      <w:lvlJc w:val="left"/>
      <w:pPr>
        <w:tabs>
          <w:tab w:val="num" w:pos="3980"/>
        </w:tabs>
        <w:ind w:left="3980" w:hanging="420"/>
      </w:pPr>
      <w:rPr>
        <w:rFonts w:ascii="Wingdings" w:hAnsi="Wingdings" w:cs="Wingdings" w:hint="default"/>
      </w:rPr>
    </w:lvl>
  </w:abstractNum>
  <w:abstractNum w:abstractNumId="6" w15:restartNumberingAfterBreak="0">
    <w:nsid w:val="24626CBC"/>
    <w:multiLevelType w:val="hybridMultilevel"/>
    <w:tmpl w:val="8A3232DA"/>
    <w:lvl w:ilvl="0" w:tplc="774C128A">
      <w:start w:val="4"/>
      <w:numFmt w:val="bullet"/>
      <w:lvlText w:val="※"/>
      <w:lvlJc w:val="left"/>
      <w:pPr>
        <w:tabs>
          <w:tab w:val="num" w:pos="360"/>
        </w:tabs>
        <w:ind w:left="360" w:hanging="360"/>
      </w:pPr>
      <w:rPr>
        <w:rFonts w:ascii="MS PMincho" w:eastAsia="MS PMincho" w:hAnsi="MS PMincho"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7" w15:restartNumberingAfterBreak="0">
    <w:nsid w:val="2A6C3955"/>
    <w:multiLevelType w:val="hybridMultilevel"/>
    <w:tmpl w:val="5A2255E8"/>
    <w:lvl w:ilvl="0" w:tplc="04090003">
      <w:start w:val="1"/>
      <w:numFmt w:val="bullet"/>
      <w:lvlText w:val=""/>
      <w:lvlJc w:val="left"/>
      <w:pPr>
        <w:ind w:left="420" w:hanging="420"/>
      </w:pPr>
      <w:rPr>
        <w:rFonts w:ascii="Wingdings" w:hAnsi="Wingdings" w:cs="Wingdings" w:hint="default"/>
      </w:rPr>
    </w:lvl>
    <w:lvl w:ilvl="1" w:tplc="0409000B">
      <w:start w:val="1"/>
      <w:numFmt w:val="bullet"/>
      <w:lvlText w:val=""/>
      <w:lvlJc w:val="left"/>
      <w:pPr>
        <w:ind w:left="840" w:hanging="420"/>
      </w:pPr>
      <w:rPr>
        <w:rFonts w:ascii="Wingdings" w:hAnsi="Wingdings" w:cs="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8" w15:restartNumberingAfterBreak="0">
    <w:nsid w:val="2F2F62E9"/>
    <w:multiLevelType w:val="hybridMultilevel"/>
    <w:tmpl w:val="23908D7A"/>
    <w:lvl w:ilvl="0" w:tplc="61CC4D20">
      <w:numFmt w:val="bullet"/>
      <w:lvlText w:val="※"/>
      <w:lvlJc w:val="left"/>
      <w:pPr>
        <w:ind w:left="784" w:hanging="360"/>
      </w:pPr>
      <w:rPr>
        <w:rFonts w:ascii="MS PMincho" w:eastAsia="MS PMincho" w:hAnsi="MS PMincho" w:hint="eastAsia"/>
      </w:rPr>
    </w:lvl>
    <w:lvl w:ilvl="1" w:tplc="0409000B">
      <w:start w:val="1"/>
      <w:numFmt w:val="bullet"/>
      <w:lvlText w:val=""/>
      <w:lvlJc w:val="left"/>
      <w:pPr>
        <w:ind w:left="1384" w:hanging="480"/>
      </w:pPr>
      <w:rPr>
        <w:rFonts w:ascii="Wingdings" w:hAnsi="Wingdings" w:cs="Wingdings" w:hint="default"/>
      </w:rPr>
    </w:lvl>
    <w:lvl w:ilvl="2" w:tplc="0409000D">
      <w:start w:val="1"/>
      <w:numFmt w:val="bullet"/>
      <w:lvlText w:val=""/>
      <w:lvlJc w:val="left"/>
      <w:pPr>
        <w:ind w:left="1864" w:hanging="480"/>
      </w:pPr>
      <w:rPr>
        <w:rFonts w:ascii="Wingdings" w:hAnsi="Wingdings" w:cs="Wingdings" w:hint="default"/>
      </w:rPr>
    </w:lvl>
    <w:lvl w:ilvl="3" w:tplc="04090001">
      <w:start w:val="1"/>
      <w:numFmt w:val="bullet"/>
      <w:lvlText w:val=""/>
      <w:lvlJc w:val="left"/>
      <w:pPr>
        <w:ind w:left="2344" w:hanging="480"/>
      </w:pPr>
      <w:rPr>
        <w:rFonts w:ascii="Wingdings" w:hAnsi="Wingdings" w:cs="Wingdings" w:hint="default"/>
      </w:rPr>
    </w:lvl>
    <w:lvl w:ilvl="4" w:tplc="0409000B">
      <w:start w:val="1"/>
      <w:numFmt w:val="bullet"/>
      <w:lvlText w:val=""/>
      <w:lvlJc w:val="left"/>
      <w:pPr>
        <w:ind w:left="2824" w:hanging="480"/>
      </w:pPr>
      <w:rPr>
        <w:rFonts w:ascii="Wingdings" w:hAnsi="Wingdings" w:cs="Wingdings" w:hint="default"/>
      </w:rPr>
    </w:lvl>
    <w:lvl w:ilvl="5" w:tplc="0409000D">
      <w:start w:val="1"/>
      <w:numFmt w:val="bullet"/>
      <w:lvlText w:val=""/>
      <w:lvlJc w:val="left"/>
      <w:pPr>
        <w:ind w:left="3304" w:hanging="480"/>
      </w:pPr>
      <w:rPr>
        <w:rFonts w:ascii="Wingdings" w:hAnsi="Wingdings" w:cs="Wingdings" w:hint="default"/>
      </w:rPr>
    </w:lvl>
    <w:lvl w:ilvl="6" w:tplc="04090001">
      <w:start w:val="1"/>
      <w:numFmt w:val="bullet"/>
      <w:lvlText w:val=""/>
      <w:lvlJc w:val="left"/>
      <w:pPr>
        <w:ind w:left="3784" w:hanging="480"/>
      </w:pPr>
      <w:rPr>
        <w:rFonts w:ascii="Wingdings" w:hAnsi="Wingdings" w:cs="Wingdings" w:hint="default"/>
      </w:rPr>
    </w:lvl>
    <w:lvl w:ilvl="7" w:tplc="0409000B">
      <w:start w:val="1"/>
      <w:numFmt w:val="bullet"/>
      <w:lvlText w:val=""/>
      <w:lvlJc w:val="left"/>
      <w:pPr>
        <w:ind w:left="4264" w:hanging="480"/>
      </w:pPr>
      <w:rPr>
        <w:rFonts w:ascii="Wingdings" w:hAnsi="Wingdings" w:cs="Wingdings" w:hint="default"/>
      </w:rPr>
    </w:lvl>
    <w:lvl w:ilvl="8" w:tplc="0409000D">
      <w:start w:val="1"/>
      <w:numFmt w:val="bullet"/>
      <w:lvlText w:val=""/>
      <w:lvlJc w:val="left"/>
      <w:pPr>
        <w:ind w:left="4744" w:hanging="480"/>
      </w:pPr>
      <w:rPr>
        <w:rFonts w:ascii="Wingdings" w:hAnsi="Wingdings" w:cs="Wingdings" w:hint="default"/>
      </w:rPr>
    </w:lvl>
  </w:abstractNum>
  <w:abstractNum w:abstractNumId="9" w15:restartNumberingAfterBreak="0">
    <w:nsid w:val="34502680"/>
    <w:multiLevelType w:val="hybridMultilevel"/>
    <w:tmpl w:val="C570D340"/>
    <w:lvl w:ilvl="0" w:tplc="3042B2B8">
      <w:start w:val="1"/>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0" w15:restartNumberingAfterBreak="0">
    <w:nsid w:val="38170537"/>
    <w:multiLevelType w:val="hybridMultilevel"/>
    <w:tmpl w:val="E69EE3A6"/>
    <w:lvl w:ilvl="0" w:tplc="1DF0FEF0">
      <w:start w:val="1"/>
      <w:numFmt w:val="bullet"/>
      <w:lvlText w:val="※"/>
      <w:lvlJc w:val="left"/>
      <w:pPr>
        <w:tabs>
          <w:tab w:val="num" w:pos="520"/>
        </w:tabs>
        <w:ind w:left="520" w:hanging="360"/>
      </w:pPr>
      <w:rPr>
        <w:rFonts w:ascii="MS PMincho" w:eastAsia="MS PMincho" w:hAnsi="MS PMincho" w:hint="eastAsia"/>
      </w:rPr>
    </w:lvl>
    <w:lvl w:ilvl="1" w:tplc="0409000B">
      <w:start w:val="1"/>
      <w:numFmt w:val="bullet"/>
      <w:lvlText w:val=""/>
      <w:lvlJc w:val="left"/>
      <w:pPr>
        <w:tabs>
          <w:tab w:val="num" w:pos="1000"/>
        </w:tabs>
        <w:ind w:left="1000" w:hanging="420"/>
      </w:pPr>
      <w:rPr>
        <w:rFonts w:ascii="Wingdings" w:hAnsi="Wingdings" w:cs="Wingdings" w:hint="default"/>
      </w:rPr>
    </w:lvl>
    <w:lvl w:ilvl="2" w:tplc="0409000D">
      <w:start w:val="1"/>
      <w:numFmt w:val="bullet"/>
      <w:lvlText w:val=""/>
      <w:lvlJc w:val="left"/>
      <w:pPr>
        <w:tabs>
          <w:tab w:val="num" w:pos="1420"/>
        </w:tabs>
        <w:ind w:left="1420" w:hanging="420"/>
      </w:pPr>
      <w:rPr>
        <w:rFonts w:ascii="Wingdings" w:hAnsi="Wingdings" w:cs="Wingdings" w:hint="default"/>
      </w:rPr>
    </w:lvl>
    <w:lvl w:ilvl="3" w:tplc="04090001">
      <w:start w:val="1"/>
      <w:numFmt w:val="bullet"/>
      <w:lvlText w:val=""/>
      <w:lvlJc w:val="left"/>
      <w:pPr>
        <w:tabs>
          <w:tab w:val="num" w:pos="1840"/>
        </w:tabs>
        <w:ind w:left="1840" w:hanging="420"/>
      </w:pPr>
      <w:rPr>
        <w:rFonts w:ascii="Wingdings" w:hAnsi="Wingdings" w:cs="Wingdings" w:hint="default"/>
      </w:rPr>
    </w:lvl>
    <w:lvl w:ilvl="4" w:tplc="0409000B">
      <w:start w:val="1"/>
      <w:numFmt w:val="bullet"/>
      <w:lvlText w:val=""/>
      <w:lvlJc w:val="left"/>
      <w:pPr>
        <w:tabs>
          <w:tab w:val="num" w:pos="2260"/>
        </w:tabs>
        <w:ind w:left="2260" w:hanging="420"/>
      </w:pPr>
      <w:rPr>
        <w:rFonts w:ascii="Wingdings" w:hAnsi="Wingdings" w:cs="Wingdings" w:hint="default"/>
      </w:rPr>
    </w:lvl>
    <w:lvl w:ilvl="5" w:tplc="0409000D">
      <w:start w:val="1"/>
      <w:numFmt w:val="bullet"/>
      <w:lvlText w:val=""/>
      <w:lvlJc w:val="left"/>
      <w:pPr>
        <w:tabs>
          <w:tab w:val="num" w:pos="2680"/>
        </w:tabs>
        <w:ind w:left="2680" w:hanging="420"/>
      </w:pPr>
      <w:rPr>
        <w:rFonts w:ascii="Wingdings" w:hAnsi="Wingdings" w:cs="Wingdings" w:hint="default"/>
      </w:rPr>
    </w:lvl>
    <w:lvl w:ilvl="6" w:tplc="04090001">
      <w:start w:val="1"/>
      <w:numFmt w:val="bullet"/>
      <w:lvlText w:val=""/>
      <w:lvlJc w:val="left"/>
      <w:pPr>
        <w:tabs>
          <w:tab w:val="num" w:pos="3100"/>
        </w:tabs>
        <w:ind w:left="3100" w:hanging="420"/>
      </w:pPr>
      <w:rPr>
        <w:rFonts w:ascii="Wingdings" w:hAnsi="Wingdings" w:cs="Wingdings" w:hint="default"/>
      </w:rPr>
    </w:lvl>
    <w:lvl w:ilvl="7" w:tplc="0409000B">
      <w:start w:val="1"/>
      <w:numFmt w:val="bullet"/>
      <w:lvlText w:val=""/>
      <w:lvlJc w:val="left"/>
      <w:pPr>
        <w:tabs>
          <w:tab w:val="num" w:pos="3520"/>
        </w:tabs>
        <w:ind w:left="3520" w:hanging="420"/>
      </w:pPr>
      <w:rPr>
        <w:rFonts w:ascii="Wingdings" w:hAnsi="Wingdings" w:cs="Wingdings" w:hint="default"/>
      </w:rPr>
    </w:lvl>
    <w:lvl w:ilvl="8" w:tplc="0409000D">
      <w:start w:val="1"/>
      <w:numFmt w:val="bullet"/>
      <w:lvlText w:val=""/>
      <w:lvlJc w:val="left"/>
      <w:pPr>
        <w:tabs>
          <w:tab w:val="num" w:pos="3940"/>
        </w:tabs>
        <w:ind w:left="3940" w:hanging="420"/>
      </w:pPr>
      <w:rPr>
        <w:rFonts w:ascii="Wingdings" w:hAnsi="Wingdings" w:cs="Wingdings" w:hint="default"/>
      </w:rPr>
    </w:lvl>
  </w:abstractNum>
  <w:abstractNum w:abstractNumId="11" w15:restartNumberingAfterBreak="0">
    <w:nsid w:val="3CB10B19"/>
    <w:multiLevelType w:val="hybridMultilevel"/>
    <w:tmpl w:val="C7EEB172"/>
    <w:lvl w:ilvl="0" w:tplc="010685DC">
      <w:start w:val="6"/>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2" w15:restartNumberingAfterBreak="0">
    <w:nsid w:val="3E8708F8"/>
    <w:multiLevelType w:val="hybridMultilevel"/>
    <w:tmpl w:val="E5F22076"/>
    <w:lvl w:ilvl="0" w:tplc="108652FC">
      <w:start w:val="21"/>
      <w:numFmt w:val="bullet"/>
      <w:lvlText w:val="※"/>
      <w:lvlJc w:val="left"/>
      <w:pPr>
        <w:tabs>
          <w:tab w:val="num" w:pos="360"/>
        </w:tabs>
        <w:ind w:left="360" w:hanging="360"/>
      </w:pPr>
      <w:rPr>
        <w:rFonts w:ascii="MS PGothic" w:eastAsia="MS PGothic" w:hAnsi="MS PGothic"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3" w15:restartNumberingAfterBreak="0">
    <w:nsid w:val="438C0734"/>
    <w:multiLevelType w:val="hybridMultilevel"/>
    <w:tmpl w:val="FEB8A1D2"/>
    <w:lvl w:ilvl="0" w:tplc="04090009">
      <w:start w:val="1"/>
      <w:numFmt w:val="bullet"/>
      <w:lvlText w:val=""/>
      <w:lvlJc w:val="left"/>
      <w:pPr>
        <w:ind w:left="630" w:hanging="420"/>
      </w:pPr>
      <w:rPr>
        <w:rFonts w:ascii="Wingdings" w:hAnsi="Wingdings" w:cs="Wingdings" w:hint="default"/>
      </w:rPr>
    </w:lvl>
    <w:lvl w:ilvl="1" w:tplc="0409000B">
      <w:start w:val="1"/>
      <w:numFmt w:val="bullet"/>
      <w:lvlText w:val=""/>
      <w:lvlJc w:val="left"/>
      <w:pPr>
        <w:ind w:left="1050" w:hanging="420"/>
      </w:pPr>
      <w:rPr>
        <w:rFonts w:ascii="Wingdings" w:hAnsi="Wingdings" w:cs="Wingdings" w:hint="default"/>
      </w:rPr>
    </w:lvl>
    <w:lvl w:ilvl="2" w:tplc="0409000D">
      <w:start w:val="1"/>
      <w:numFmt w:val="bullet"/>
      <w:lvlText w:val=""/>
      <w:lvlJc w:val="left"/>
      <w:pPr>
        <w:ind w:left="1470" w:hanging="420"/>
      </w:pPr>
      <w:rPr>
        <w:rFonts w:ascii="Wingdings" w:hAnsi="Wingdings" w:cs="Wingdings" w:hint="default"/>
      </w:rPr>
    </w:lvl>
    <w:lvl w:ilvl="3" w:tplc="04090001">
      <w:start w:val="1"/>
      <w:numFmt w:val="bullet"/>
      <w:lvlText w:val=""/>
      <w:lvlJc w:val="left"/>
      <w:pPr>
        <w:ind w:left="1890" w:hanging="420"/>
      </w:pPr>
      <w:rPr>
        <w:rFonts w:ascii="Wingdings" w:hAnsi="Wingdings" w:cs="Wingdings" w:hint="default"/>
      </w:rPr>
    </w:lvl>
    <w:lvl w:ilvl="4" w:tplc="0409000B">
      <w:start w:val="1"/>
      <w:numFmt w:val="bullet"/>
      <w:lvlText w:val=""/>
      <w:lvlJc w:val="left"/>
      <w:pPr>
        <w:ind w:left="2310" w:hanging="420"/>
      </w:pPr>
      <w:rPr>
        <w:rFonts w:ascii="Wingdings" w:hAnsi="Wingdings" w:cs="Wingdings" w:hint="default"/>
      </w:rPr>
    </w:lvl>
    <w:lvl w:ilvl="5" w:tplc="0409000D">
      <w:start w:val="1"/>
      <w:numFmt w:val="bullet"/>
      <w:lvlText w:val=""/>
      <w:lvlJc w:val="left"/>
      <w:pPr>
        <w:ind w:left="2730" w:hanging="420"/>
      </w:pPr>
      <w:rPr>
        <w:rFonts w:ascii="Wingdings" w:hAnsi="Wingdings" w:cs="Wingdings" w:hint="default"/>
      </w:rPr>
    </w:lvl>
    <w:lvl w:ilvl="6" w:tplc="04090001">
      <w:start w:val="1"/>
      <w:numFmt w:val="bullet"/>
      <w:lvlText w:val=""/>
      <w:lvlJc w:val="left"/>
      <w:pPr>
        <w:ind w:left="3150" w:hanging="420"/>
      </w:pPr>
      <w:rPr>
        <w:rFonts w:ascii="Wingdings" w:hAnsi="Wingdings" w:cs="Wingdings" w:hint="default"/>
      </w:rPr>
    </w:lvl>
    <w:lvl w:ilvl="7" w:tplc="0409000B">
      <w:start w:val="1"/>
      <w:numFmt w:val="bullet"/>
      <w:lvlText w:val=""/>
      <w:lvlJc w:val="left"/>
      <w:pPr>
        <w:ind w:left="3570" w:hanging="420"/>
      </w:pPr>
      <w:rPr>
        <w:rFonts w:ascii="Wingdings" w:hAnsi="Wingdings" w:cs="Wingdings" w:hint="default"/>
      </w:rPr>
    </w:lvl>
    <w:lvl w:ilvl="8" w:tplc="0409000D">
      <w:start w:val="1"/>
      <w:numFmt w:val="bullet"/>
      <w:lvlText w:val=""/>
      <w:lvlJc w:val="left"/>
      <w:pPr>
        <w:ind w:left="3990" w:hanging="420"/>
      </w:pPr>
      <w:rPr>
        <w:rFonts w:ascii="Wingdings" w:hAnsi="Wingdings" w:cs="Wingdings" w:hint="default"/>
      </w:rPr>
    </w:lvl>
  </w:abstractNum>
  <w:abstractNum w:abstractNumId="14" w15:restartNumberingAfterBreak="0">
    <w:nsid w:val="4ACF21C4"/>
    <w:multiLevelType w:val="hybridMultilevel"/>
    <w:tmpl w:val="991EB436"/>
    <w:lvl w:ilvl="0" w:tplc="F8BE43F6">
      <w:numFmt w:val="bullet"/>
      <w:lvlText w:val="※"/>
      <w:lvlJc w:val="left"/>
      <w:pPr>
        <w:ind w:left="360" w:hanging="360"/>
      </w:pPr>
      <w:rPr>
        <w:rFonts w:ascii="MS Mincho" w:eastAsia="MS Mincho" w:hAnsi="MS Mincho" w:hint="eastAsia"/>
        <w:color w:val="auto"/>
        <w:sz w:val="18"/>
        <w:szCs w:val="18"/>
      </w:rPr>
    </w:lvl>
    <w:lvl w:ilvl="1" w:tplc="0409000B">
      <w:start w:val="1"/>
      <w:numFmt w:val="bullet"/>
      <w:lvlText w:val=""/>
      <w:lvlJc w:val="left"/>
      <w:pPr>
        <w:ind w:left="960" w:hanging="480"/>
      </w:pPr>
      <w:rPr>
        <w:rFonts w:ascii="Wingdings" w:hAnsi="Wingdings" w:cs="Wingdings" w:hint="default"/>
      </w:rPr>
    </w:lvl>
    <w:lvl w:ilvl="2" w:tplc="0409000D">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B">
      <w:start w:val="1"/>
      <w:numFmt w:val="bullet"/>
      <w:lvlText w:val=""/>
      <w:lvlJc w:val="left"/>
      <w:pPr>
        <w:ind w:left="2400" w:hanging="480"/>
      </w:pPr>
      <w:rPr>
        <w:rFonts w:ascii="Wingdings" w:hAnsi="Wingdings" w:cs="Wingdings" w:hint="default"/>
      </w:rPr>
    </w:lvl>
    <w:lvl w:ilvl="5" w:tplc="0409000D">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B">
      <w:start w:val="1"/>
      <w:numFmt w:val="bullet"/>
      <w:lvlText w:val=""/>
      <w:lvlJc w:val="left"/>
      <w:pPr>
        <w:ind w:left="3840" w:hanging="480"/>
      </w:pPr>
      <w:rPr>
        <w:rFonts w:ascii="Wingdings" w:hAnsi="Wingdings" w:cs="Wingdings" w:hint="default"/>
      </w:rPr>
    </w:lvl>
    <w:lvl w:ilvl="8" w:tplc="0409000D">
      <w:start w:val="1"/>
      <w:numFmt w:val="bullet"/>
      <w:lvlText w:val=""/>
      <w:lvlJc w:val="left"/>
      <w:pPr>
        <w:ind w:left="4320" w:hanging="480"/>
      </w:pPr>
      <w:rPr>
        <w:rFonts w:ascii="Wingdings" w:hAnsi="Wingdings" w:cs="Wingdings" w:hint="default"/>
      </w:rPr>
    </w:lvl>
  </w:abstractNum>
  <w:abstractNum w:abstractNumId="15" w15:restartNumberingAfterBreak="0">
    <w:nsid w:val="52804EDB"/>
    <w:multiLevelType w:val="hybridMultilevel"/>
    <w:tmpl w:val="8FA4F4A4"/>
    <w:lvl w:ilvl="0" w:tplc="2458B6E8">
      <w:start w:val="1"/>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6" w15:restartNumberingAfterBreak="0">
    <w:nsid w:val="552943FB"/>
    <w:multiLevelType w:val="hybridMultilevel"/>
    <w:tmpl w:val="0A1AF2B8"/>
    <w:lvl w:ilvl="0" w:tplc="0458EA6E">
      <w:start w:val="1"/>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7" w15:restartNumberingAfterBreak="0">
    <w:nsid w:val="56570EEC"/>
    <w:multiLevelType w:val="hybridMultilevel"/>
    <w:tmpl w:val="834A3116"/>
    <w:lvl w:ilvl="0" w:tplc="FAAC4AD0">
      <w:start w:val="547"/>
      <w:numFmt w:val="bullet"/>
      <w:lvlText w:val="※"/>
      <w:lvlJc w:val="left"/>
      <w:pPr>
        <w:tabs>
          <w:tab w:val="num" w:pos="360"/>
        </w:tabs>
        <w:ind w:left="360" w:hanging="360"/>
      </w:pPr>
      <w:rPr>
        <w:rFonts w:ascii="MS PGothic" w:eastAsia="MS PGothic" w:hAnsi="MS PGothic"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8" w15:restartNumberingAfterBreak="0">
    <w:nsid w:val="5F0A5AE4"/>
    <w:multiLevelType w:val="hybridMultilevel"/>
    <w:tmpl w:val="C8FCE34E"/>
    <w:lvl w:ilvl="0" w:tplc="F9106464">
      <w:start w:val="1"/>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9" w15:restartNumberingAfterBreak="0">
    <w:nsid w:val="6AAE640D"/>
    <w:multiLevelType w:val="hybridMultilevel"/>
    <w:tmpl w:val="6F04722E"/>
    <w:lvl w:ilvl="0" w:tplc="304E82D4">
      <w:start w:val="1"/>
      <w:numFmt w:val="decimal"/>
      <w:lvlText w:val="%1."/>
      <w:lvlJc w:val="left"/>
      <w:pPr>
        <w:ind w:left="420" w:hanging="420"/>
      </w:pPr>
      <w:rPr>
        <w:rFonts w:ascii="Times New Roman" w:hAnsi="Times New Roman" w:cs="Times New Roman"/>
        <w:b/>
        <w:bCs/>
        <w:sz w:val="21"/>
        <w:szCs w:val="21"/>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20" w15:restartNumberingAfterBreak="0">
    <w:nsid w:val="701D4A65"/>
    <w:multiLevelType w:val="hybridMultilevel"/>
    <w:tmpl w:val="52701E82"/>
    <w:lvl w:ilvl="0" w:tplc="04090011">
      <w:start w:val="1"/>
      <w:numFmt w:val="decimalEnclosedCircle"/>
      <w:lvlText w:val="%1"/>
      <w:lvlJc w:val="left"/>
      <w:pPr>
        <w:ind w:left="780" w:hanging="360"/>
      </w:pPr>
      <w:rPr>
        <w:rFonts w:ascii="Times New Roman" w:hAnsi="Times New Roman" w:cs="Times New Roman" w:hint="default"/>
      </w:rPr>
    </w:lvl>
    <w:lvl w:ilvl="1" w:tplc="04090017">
      <w:start w:val="1"/>
      <w:numFmt w:val="aiueoFullWidth"/>
      <w:lvlText w:val="(%2)"/>
      <w:lvlJc w:val="left"/>
      <w:pPr>
        <w:ind w:left="1260" w:hanging="420"/>
      </w:pPr>
      <w:rPr>
        <w:rFonts w:ascii="Times New Roman" w:hAnsi="Times New Roman" w:cs="Times New Roman"/>
      </w:rPr>
    </w:lvl>
    <w:lvl w:ilvl="2" w:tplc="04090011">
      <w:start w:val="1"/>
      <w:numFmt w:val="decimalEnclosedCircle"/>
      <w:lvlText w:val="%3"/>
      <w:lvlJc w:val="left"/>
      <w:pPr>
        <w:ind w:left="1680" w:hanging="420"/>
      </w:pPr>
      <w:rPr>
        <w:rFonts w:ascii="Times New Roman" w:hAnsi="Times New Roman" w:cs="Times New Roman"/>
      </w:rPr>
    </w:lvl>
    <w:lvl w:ilvl="3" w:tplc="0409000F">
      <w:start w:val="1"/>
      <w:numFmt w:val="decimal"/>
      <w:lvlText w:val="%4."/>
      <w:lvlJc w:val="left"/>
      <w:pPr>
        <w:ind w:left="2100" w:hanging="420"/>
      </w:pPr>
      <w:rPr>
        <w:rFonts w:ascii="Times New Roman" w:hAnsi="Times New Roman" w:cs="Times New Roman"/>
      </w:rPr>
    </w:lvl>
    <w:lvl w:ilvl="4" w:tplc="04090017">
      <w:start w:val="1"/>
      <w:numFmt w:val="aiueoFullWidth"/>
      <w:lvlText w:val="(%5)"/>
      <w:lvlJc w:val="left"/>
      <w:pPr>
        <w:ind w:left="2520" w:hanging="420"/>
      </w:pPr>
      <w:rPr>
        <w:rFonts w:ascii="Times New Roman" w:hAnsi="Times New Roman" w:cs="Times New Roman"/>
      </w:rPr>
    </w:lvl>
    <w:lvl w:ilvl="5" w:tplc="04090011">
      <w:start w:val="1"/>
      <w:numFmt w:val="decimalEnclosedCircle"/>
      <w:lvlText w:val="%6"/>
      <w:lvlJc w:val="left"/>
      <w:pPr>
        <w:ind w:left="2940" w:hanging="420"/>
      </w:pPr>
      <w:rPr>
        <w:rFonts w:ascii="Times New Roman" w:hAnsi="Times New Roman" w:cs="Times New Roman"/>
      </w:rPr>
    </w:lvl>
    <w:lvl w:ilvl="6" w:tplc="0409000F">
      <w:start w:val="1"/>
      <w:numFmt w:val="decimal"/>
      <w:lvlText w:val="%7."/>
      <w:lvlJc w:val="left"/>
      <w:pPr>
        <w:ind w:left="3360" w:hanging="420"/>
      </w:pPr>
      <w:rPr>
        <w:rFonts w:ascii="Times New Roman" w:hAnsi="Times New Roman" w:cs="Times New Roman"/>
      </w:rPr>
    </w:lvl>
    <w:lvl w:ilvl="7" w:tplc="04090017">
      <w:start w:val="1"/>
      <w:numFmt w:val="aiueoFullWidth"/>
      <w:lvlText w:val="(%8)"/>
      <w:lvlJc w:val="left"/>
      <w:pPr>
        <w:ind w:left="3780" w:hanging="420"/>
      </w:pPr>
      <w:rPr>
        <w:rFonts w:ascii="Times New Roman" w:hAnsi="Times New Roman" w:cs="Times New Roman"/>
      </w:rPr>
    </w:lvl>
    <w:lvl w:ilvl="8" w:tplc="04090011">
      <w:start w:val="1"/>
      <w:numFmt w:val="decimalEnclosedCircle"/>
      <w:lvlText w:val="%9"/>
      <w:lvlJc w:val="left"/>
      <w:pPr>
        <w:ind w:left="4200" w:hanging="420"/>
      </w:pPr>
      <w:rPr>
        <w:rFonts w:ascii="Times New Roman" w:hAnsi="Times New Roman" w:cs="Times New Roman"/>
      </w:rPr>
    </w:lvl>
  </w:abstractNum>
  <w:abstractNum w:abstractNumId="21" w15:restartNumberingAfterBreak="0">
    <w:nsid w:val="71EB03AB"/>
    <w:multiLevelType w:val="hybridMultilevel"/>
    <w:tmpl w:val="88F830D8"/>
    <w:lvl w:ilvl="0" w:tplc="2B968AEE">
      <w:start w:val="1"/>
      <w:numFmt w:val="decimal"/>
      <w:lvlText w:val="%1."/>
      <w:lvlJc w:val="left"/>
      <w:pPr>
        <w:ind w:left="502" w:hanging="360"/>
      </w:pPr>
      <w:rPr>
        <w:rFonts w:ascii="Times New Roman" w:hAnsi="Times New Roman" w:cs="Times New Roman" w:hint="default"/>
        <w:b/>
        <w:bCs/>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22" w15:restartNumberingAfterBreak="0">
    <w:nsid w:val="77D74B16"/>
    <w:multiLevelType w:val="hybridMultilevel"/>
    <w:tmpl w:val="DE84E83E"/>
    <w:lvl w:ilvl="0" w:tplc="C38097EC">
      <w:start w:val="5"/>
      <w:numFmt w:val="decimal"/>
      <w:lvlText w:val="%1."/>
      <w:lvlJc w:val="left"/>
      <w:pPr>
        <w:ind w:left="780" w:hanging="360"/>
      </w:pPr>
      <w:rPr>
        <w:rFonts w:ascii="Times New Roman" w:hAnsi="Times New Roman" w:cs="Times New Roman" w:hint="default"/>
      </w:rPr>
    </w:lvl>
    <w:lvl w:ilvl="1" w:tplc="04090017">
      <w:start w:val="1"/>
      <w:numFmt w:val="aiueoFullWidth"/>
      <w:lvlText w:val="(%2)"/>
      <w:lvlJc w:val="left"/>
      <w:pPr>
        <w:ind w:left="1260" w:hanging="420"/>
      </w:pPr>
      <w:rPr>
        <w:rFonts w:ascii="Times New Roman" w:hAnsi="Times New Roman" w:cs="Times New Roman"/>
      </w:rPr>
    </w:lvl>
    <w:lvl w:ilvl="2" w:tplc="04090011">
      <w:start w:val="1"/>
      <w:numFmt w:val="decimalEnclosedCircle"/>
      <w:lvlText w:val="%3"/>
      <w:lvlJc w:val="left"/>
      <w:pPr>
        <w:ind w:left="1680" w:hanging="420"/>
      </w:pPr>
      <w:rPr>
        <w:rFonts w:ascii="Times New Roman" w:hAnsi="Times New Roman" w:cs="Times New Roman"/>
      </w:rPr>
    </w:lvl>
    <w:lvl w:ilvl="3" w:tplc="0409000F">
      <w:start w:val="1"/>
      <w:numFmt w:val="decimal"/>
      <w:lvlText w:val="%4."/>
      <w:lvlJc w:val="left"/>
      <w:pPr>
        <w:ind w:left="2100" w:hanging="420"/>
      </w:pPr>
      <w:rPr>
        <w:rFonts w:ascii="Times New Roman" w:hAnsi="Times New Roman" w:cs="Times New Roman"/>
      </w:rPr>
    </w:lvl>
    <w:lvl w:ilvl="4" w:tplc="04090017">
      <w:start w:val="1"/>
      <w:numFmt w:val="aiueoFullWidth"/>
      <w:lvlText w:val="(%5)"/>
      <w:lvlJc w:val="left"/>
      <w:pPr>
        <w:ind w:left="2520" w:hanging="420"/>
      </w:pPr>
      <w:rPr>
        <w:rFonts w:ascii="Times New Roman" w:hAnsi="Times New Roman" w:cs="Times New Roman"/>
      </w:rPr>
    </w:lvl>
    <w:lvl w:ilvl="5" w:tplc="04090011">
      <w:start w:val="1"/>
      <w:numFmt w:val="decimalEnclosedCircle"/>
      <w:lvlText w:val="%6"/>
      <w:lvlJc w:val="left"/>
      <w:pPr>
        <w:ind w:left="2940" w:hanging="420"/>
      </w:pPr>
      <w:rPr>
        <w:rFonts w:ascii="Times New Roman" w:hAnsi="Times New Roman" w:cs="Times New Roman"/>
      </w:rPr>
    </w:lvl>
    <w:lvl w:ilvl="6" w:tplc="0409000F">
      <w:start w:val="1"/>
      <w:numFmt w:val="decimal"/>
      <w:lvlText w:val="%7."/>
      <w:lvlJc w:val="left"/>
      <w:pPr>
        <w:ind w:left="3360" w:hanging="420"/>
      </w:pPr>
      <w:rPr>
        <w:rFonts w:ascii="Times New Roman" w:hAnsi="Times New Roman" w:cs="Times New Roman"/>
      </w:rPr>
    </w:lvl>
    <w:lvl w:ilvl="7" w:tplc="04090017">
      <w:start w:val="1"/>
      <w:numFmt w:val="aiueoFullWidth"/>
      <w:lvlText w:val="(%8)"/>
      <w:lvlJc w:val="left"/>
      <w:pPr>
        <w:ind w:left="3780" w:hanging="420"/>
      </w:pPr>
      <w:rPr>
        <w:rFonts w:ascii="Times New Roman" w:hAnsi="Times New Roman" w:cs="Times New Roman"/>
      </w:rPr>
    </w:lvl>
    <w:lvl w:ilvl="8" w:tplc="04090011">
      <w:start w:val="1"/>
      <w:numFmt w:val="decimalEnclosedCircle"/>
      <w:lvlText w:val="%9"/>
      <w:lvlJc w:val="left"/>
      <w:pPr>
        <w:ind w:left="4200" w:hanging="420"/>
      </w:pPr>
      <w:rPr>
        <w:rFonts w:ascii="Times New Roman" w:hAnsi="Times New Roman" w:cs="Times New Roman"/>
      </w:rPr>
    </w:lvl>
  </w:abstractNum>
  <w:abstractNum w:abstractNumId="23" w15:restartNumberingAfterBreak="0">
    <w:nsid w:val="78DF5B08"/>
    <w:multiLevelType w:val="hybridMultilevel"/>
    <w:tmpl w:val="301AB75E"/>
    <w:lvl w:ilvl="0" w:tplc="FC00479A">
      <w:start w:val="1"/>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24" w15:restartNumberingAfterBreak="0">
    <w:nsid w:val="7D974ADF"/>
    <w:multiLevelType w:val="hybridMultilevel"/>
    <w:tmpl w:val="B6D468AC"/>
    <w:lvl w:ilvl="0" w:tplc="E2DCACD4">
      <w:numFmt w:val="bullet"/>
      <w:lvlText w:val="※"/>
      <w:lvlJc w:val="left"/>
      <w:pPr>
        <w:ind w:left="780" w:hanging="360"/>
      </w:pPr>
      <w:rPr>
        <w:rFonts w:ascii="MS PMincho" w:eastAsia="MS PMincho" w:hAnsi="MS PMincho" w:hint="eastAsia"/>
      </w:rPr>
    </w:lvl>
    <w:lvl w:ilvl="1" w:tplc="0409000B">
      <w:start w:val="1"/>
      <w:numFmt w:val="bullet"/>
      <w:lvlText w:val=""/>
      <w:lvlJc w:val="left"/>
      <w:pPr>
        <w:ind w:left="1380" w:hanging="480"/>
      </w:pPr>
      <w:rPr>
        <w:rFonts w:ascii="Wingdings" w:hAnsi="Wingdings" w:cs="Wingdings" w:hint="default"/>
      </w:rPr>
    </w:lvl>
    <w:lvl w:ilvl="2" w:tplc="0409000D">
      <w:start w:val="1"/>
      <w:numFmt w:val="bullet"/>
      <w:lvlText w:val=""/>
      <w:lvlJc w:val="left"/>
      <w:pPr>
        <w:ind w:left="1860" w:hanging="480"/>
      </w:pPr>
      <w:rPr>
        <w:rFonts w:ascii="Wingdings" w:hAnsi="Wingdings" w:cs="Wingdings" w:hint="default"/>
      </w:rPr>
    </w:lvl>
    <w:lvl w:ilvl="3" w:tplc="04090001">
      <w:start w:val="1"/>
      <w:numFmt w:val="bullet"/>
      <w:lvlText w:val=""/>
      <w:lvlJc w:val="left"/>
      <w:pPr>
        <w:ind w:left="2340" w:hanging="480"/>
      </w:pPr>
      <w:rPr>
        <w:rFonts w:ascii="Wingdings" w:hAnsi="Wingdings" w:cs="Wingdings" w:hint="default"/>
      </w:rPr>
    </w:lvl>
    <w:lvl w:ilvl="4" w:tplc="0409000B">
      <w:start w:val="1"/>
      <w:numFmt w:val="bullet"/>
      <w:lvlText w:val=""/>
      <w:lvlJc w:val="left"/>
      <w:pPr>
        <w:ind w:left="2820" w:hanging="480"/>
      </w:pPr>
      <w:rPr>
        <w:rFonts w:ascii="Wingdings" w:hAnsi="Wingdings" w:cs="Wingdings" w:hint="default"/>
      </w:rPr>
    </w:lvl>
    <w:lvl w:ilvl="5" w:tplc="0409000D">
      <w:start w:val="1"/>
      <w:numFmt w:val="bullet"/>
      <w:lvlText w:val=""/>
      <w:lvlJc w:val="left"/>
      <w:pPr>
        <w:ind w:left="3300" w:hanging="480"/>
      </w:pPr>
      <w:rPr>
        <w:rFonts w:ascii="Wingdings" w:hAnsi="Wingdings" w:cs="Wingdings" w:hint="default"/>
      </w:rPr>
    </w:lvl>
    <w:lvl w:ilvl="6" w:tplc="04090001">
      <w:start w:val="1"/>
      <w:numFmt w:val="bullet"/>
      <w:lvlText w:val=""/>
      <w:lvlJc w:val="left"/>
      <w:pPr>
        <w:ind w:left="3780" w:hanging="480"/>
      </w:pPr>
      <w:rPr>
        <w:rFonts w:ascii="Wingdings" w:hAnsi="Wingdings" w:cs="Wingdings" w:hint="default"/>
      </w:rPr>
    </w:lvl>
    <w:lvl w:ilvl="7" w:tplc="0409000B">
      <w:start w:val="1"/>
      <w:numFmt w:val="bullet"/>
      <w:lvlText w:val=""/>
      <w:lvlJc w:val="left"/>
      <w:pPr>
        <w:ind w:left="4260" w:hanging="480"/>
      </w:pPr>
      <w:rPr>
        <w:rFonts w:ascii="Wingdings" w:hAnsi="Wingdings" w:cs="Wingdings" w:hint="default"/>
      </w:rPr>
    </w:lvl>
    <w:lvl w:ilvl="8" w:tplc="0409000D">
      <w:start w:val="1"/>
      <w:numFmt w:val="bullet"/>
      <w:lvlText w:val=""/>
      <w:lvlJc w:val="left"/>
      <w:pPr>
        <w:ind w:left="4740" w:hanging="480"/>
      </w:pPr>
      <w:rPr>
        <w:rFonts w:ascii="Wingdings" w:hAnsi="Wingdings" w:cs="Wingdings" w:hint="default"/>
      </w:rPr>
    </w:lvl>
  </w:abstractNum>
  <w:num w:numId="1">
    <w:abstractNumId w:val="7"/>
  </w:num>
  <w:num w:numId="2">
    <w:abstractNumId w:val="5"/>
  </w:num>
  <w:num w:numId="3">
    <w:abstractNumId w:val="1"/>
  </w:num>
  <w:num w:numId="4">
    <w:abstractNumId w:val="17"/>
  </w:num>
  <w:num w:numId="5">
    <w:abstractNumId w:val="10"/>
  </w:num>
  <w:num w:numId="6">
    <w:abstractNumId w:val="6"/>
  </w:num>
  <w:num w:numId="7">
    <w:abstractNumId w:val="12"/>
  </w:num>
  <w:num w:numId="8">
    <w:abstractNumId w:val="0"/>
  </w:num>
  <w:num w:numId="9">
    <w:abstractNumId w:val="4"/>
  </w:num>
  <w:num w:numId="10">
    <w:abstractNumId w:val="3"/>
  </w:num>
  <w:num w:numId="11">
    <w:abstractNumId w:val="14"/>
  </w:num>
  <w:num w:numId="12">
    <w:abstractNumId w:val="8"/>
  </w:num>
  <w:num w:numId="13">
    <w:abstractNumId w:val="24"/>
  </w:num>
  <w:num w:numId="14">
    <w:abstractNumId w:val="22"/>
  </w:num>
  <w:num w:numId="15">
    <w:abstractNumId w:val="2"/>
  </w:num>
  <w:num w:numId="16">
    <w:abstractNumId w:val="11"/>
  </w:num>
  <w:num w:numId="17">
    <w:abstractNumId w:val="19"/>
  </w:num>
  <w:num w:numId="18">
    <w:abstractNumId w:val="21"/>
  </w:num>
  <w:num w:numId="19">
    <w:abstractNumId w:val="18"/>
  </w:num>
  <w:num w:numId="20">
    <w:abstractNumId w:val="16"/>
  </w:num>
  <w:num w:numId="21">
    <w:abstractNumId w:val="15"/>
  </w:num>
  <w:num w:numId="22">
    <w:abstractNumId w:val="9"/>
  </w:num>
  <w:num w:numId="23">
    <w:abstractNumId w:val="23"/>
  </w:num>
  <w:num w:numId="24">
    <w:abstractNumId w:val="2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840"/>
  <w:hyphenationZone w:val="425"/>
  <w:doNotHyphenateCaps/>
  <w:drawingGridHorizontalSpacing w:val="105"/>
  <w:displayHorizontalDrawingGridEvery w:val="0"/>
  <w:displayVerticalDrawingGridEvery w:val="2"/>
  <w:characterSpacingControl w:val="compressPunctuation"/>
  <w:doNotValidateAgainstSchema/>
  <w:doNotDemarcateInvalidXml/>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09C"/>
    <w:rsid w:val="00005C30"/>
    <w:rsid w:val="00007120"/>
    <w:rsid w:val="00012815"/>
    <w:rsid w:val="000164B8"/>
    <w:rsid w:val="00021B2B"/>
    <w:rsid w:val="00021CD4"/>
    <w:rsid w:val="000236E6"/>
    <w:rsid w:val="00025ADC"/>
    <w:rsid w:val="000301C9"/>
    <w:rsid w:val="00031E4C"/>
    <w:rsid w:val="00040C5C"/>
    <w:rsid w:val="00041FD5"/>
    <w:rsid w:val="00042EEF"/>
    <w:rsid w:val="000469C9"/>
    <w:rsid w:val="00047983"/>
    <w:rsid w:val="000518D5"/>
    <w:rsid w:val="00053EFD"/>
    <w:rsid w:val="00054F09"/>
    <w:rsid w:val="00060819"/>
    <w:rsid w:val="0006517B"/>
    <w:rsid w:val="000656BB"/>
    <w:rsid w:val="00066F91"/>
    <w:rsid w:val="00070685"/>
    <w:rsid w:val="000748B1"/>
    <w:rsid w:val="00076108"/>
    <w:rsid w:val="00076271"/>
    <w:rsid w:val="00080FDD"/>
    <w:rsid w:val="0008364A"/>
    <w:rsid w:val="00083720"/>
    <w:rsid w:val="00086088"/>
    <w:rsid w:val="00087B51"/>
    <w:rsid w:val="0009206A"/>
    <w:rsid w:val="00093460"/>
    <w:rsid w:val="0009532D"/>
    <w:rsid w:val="000A10B5"/>
    <w:rsid w:val="000A21C6"/>
    <w:rsid w:val="000A2E29"/>
    <w:rsid w:val="000A3F8F"/>
    <w:rsid w:val="000A42C5"/>
    <w:rsid w:val="000A4870"/>
    <w:rsid w:val="000A4B66"/>
    <w:rsid w:val="000B1AF1"/>
    <w:rsid w:val="000B3FE1"/>
    <w:rsid w:val="000C072D"/>
    <w:rsid w:val="000C402A"/>
    <w:rsid w:val="000D2A14"/>
    <w:rsid w:val="000D459F"/>
    <w:rsid w:val="000D5337"/>
    <w:rsid w:val="000D73A2"/>
    <w:rsid w:val="000D7AFA"/>
    <w:rsid w:val="000E0DEE"/>
    <w:rsid w:val="000E1522"/>
    <w:rsid w:val="000E176C"/>
    <w:rsid w:val="000E336B"/>
    <w:rsid w:val="000E3923"/>
    <w:rsid w:val="000E4237"/>
    <w:rsid w:val="000E5FBA"/>
    <w:rsid w:val="000F1103"/>
    <w:rsid w:val="000F56BA"/>
    <w:rsid w:val="00104AC4"/>
    <w:rsid w:val="00105165"/>
    <w:rsid w:val="001103D2"/>
    <w:rsid w:val="00110453"/>
    <w:rsid w:val="001122C5"/>
    <w:rsid w:val="001124DB"/>
    <w:rsid w:val="0011276C"/>
    <w:rsid w:val="00114428"/>
    <w:rsid w:val="0011737F"/>
    <w:rsid w:val="00122AD8"/>
    <w:rsid w:val="00123261"/>
    <w:rsid w:val="00124EB4"/>
    <w:rsid w:val="001254B6"/>
    <w:rsid w:val="0012581E"/>
    <w:rsid w:val="0013292E"/>
    <w:rsid w:val="00132C3F"/>
    <w:rsid w:val="00134C31"/>
    <w:rsid w:val="00134F2C"/>
    <w:rsid w:val="00143E27"/>
    <w:rsid w:val="00150140"/>
    <w:rsid w:val="00150736"/>
    <w:rsid w:val="00150A8D"/>
    <w:rsid w:val="00151954"/>
    <w:rsid w:val="00151DC7"/>
    <w:rsid w:val="00153943"/>
    <w:rsid w:val="0015471A"/>
    <w:rsid w:val="00154836"/>
    <w:rsid w:val="00154934"/>
    <w:rsid w:val="00156197"/>
    <w:rsid w:val="00157466"/>
    <w:rsid w:val="00157EA8"/>
    <w:rsid w:val="001626E1"/>
    <w:rsid w:val="00162E3C"/>
    <w:rsid w:val="00165ABB"/>
    <w:rsid w:val="00165F0B"/>
    <w:rsid w:val="00166A19"/>
    <w:rsid w:val="001670E2"/>
    <w:rsid w:val="00172C6D"/>
    <w:rsid w:val="00174128"/>
    <w:rsid w:val="001815CF"/>
    <w:rsid w:val="001817F0"/>
    <w:rsid w:val="00185C03"/>
    <w:rsid w:val="00186D24"/>
    <w:rsid w:val="00187984"/>
    <w:rsid w:val="001915B4"/>
    <w:rsid w:val="001A27B3"/>
    <w:rsid w:val="001A3CA0"/>
    <w:rsid w:val="001A4C3D"/>
    <w:rsid w:val="001A7264"/>
    <w:rsid w:val="001B1F10"/>
    <w:rsid w:val="001B48A2"/>
    <w:rsid w:val="001B4C5C"/>
    <w:rsid w:val="001B6C4D"/>
    <w:rsid w:val="001B7B4A"/>
    <w:rsid w:val="001C13DA"/>
    <w:rsid w:val="001C5315"/>
    <w:rsid w:val="001D1852"/>
    <w:rsid w:val="001E02AC"/>
    <w:rsid w:val="001E1D83"/>
    <w:rsid w:val="001E3CE8"/>
    <w:rsid w:val="001E4DF4"/>
    <w:rsid w:val="001E4E70"/>
    <w:rsid w:val="001E58CE"/>
    <w:rsid w:val="001E6FD8"/>
    <w:rsid w:val="001F1498"/>
    <w:rsid w:val="001F1875"/>
    <w:rsid w:val="001F2DF9"/>
    <w:rsid w:val="001F3362"/>
    <w:rsid w:val="00202C39"/>
    <w:rsid w:val="002042B6"/>
    <w:rsid w:val="00206787"/>
    <w:rsid w:val="00206CC8"/>
    <w:rsid w:val="0020773B"/>
    <w:rsid w:val="002137E3"/>
    <w:rsid w:val="00215BF9"/>
    <w:rsid w:val="0021776C"/>
    <w:rsid w:val="002207A1"/>
    <w:rsid w:val="00221CBB"/>
    <w:rsid w:val="0023564B"/>
    <w:rsid w:val="0023737C"/>
    <w:rsid w:val="002425C7"/>
    <w:rsid w:val="0024336D"/>
    <w:rsid w:val="00263BBC"/>
    <w:rsid w:val="00266B95"/>
    <w:rsid w:val="002707BE"/>
    <w:rsid w:val="00270CF0"/>
    <w:rsid w:val="0027382F"/>
    <w:rsid w:val="00276C2B"/>
    <w:rsid w:val="0028224C"/>
    <w:rsid w:val="0028343E"/>
    <w:rsid w:val="00283927"/>
    <w:rsid w:val="00284D0B"/>
    <w:rsid w:val="002875C5"/>
    <w:rsid w:val="002879A8"/>
    <w:rsid w:val="00287AF1"/>
    <w:rsid w:val="002911AE"/>
    <w:rsid w:val="00291752"/>
    <w:rsid w:val="002937C2"/>
    <w:rsid w:val="00293CD1"/>
    <w:rsid w:val="00294B2A"/>
    <w:rsid w:val="00295FDA"/>
    <w:rsid w:val="002A5CD3"/>
    <w:rsid w:val="002A67FE"/>
    <w:rsid w:val="002B640B"/>
    <w:rsid w:val="002C0A01"/>
    <w:rsid w:val="002C189B"/>
    <w:rsid w:val="002C1D3E"/>
    <w:rsid w:val="002D1390"/>
    <w:rsid w:val="002D3AFD"/>
    <w:rsid w:val="002D4CBB"/>
    <w:rsid w:val="002E0CED"/>
    <w:rsid w:val="002E0D78"/>
    <w:rsid w:val="002E158D"/>
    <w:rsid w:val="002E2A98"/>
    <w:rsid w:val="002E2F9A"/>
    <w:rsid w:val="002E3682"/>
    <w:rsid w:val="002E4F0F"/>
    <w:rsid w:val="002F07FB"/>
    <w:rsid w:val="002F0EC3"/>
    <w:rsid w:val="002F18F3"/>
    <w:rsid w:val="002F1EED"/>
    <w:rsid w:val="002F647C"/>
    <w:rsid w:val="002F6B97"/>
    <w:rsid w:val="002F7726"/>
    <w:rsid w:val="002F7CE9"/>
    <w:rsid w:val="00302E9C"/>
    <w:rsid w:val="00305250"/>
    <w:rsid w:val="003062F3"/>
    <w:rsid w:val="0031557F"/>
    <w:rsid w:val="00316914"/>
    <w:rsid w:val="00316F08"/>
    <w:rsid w:val="00322CB4"/>
    <w:rsid w:val="003271F5"/>
    <w:rsid w:val="00330592"/>
    <w:rsid w:val="00332836"/>
    <w:rsid w:val="003345AD"/>
    <w:rsid w:val="00334646"/>
    <w:rsid w:val="003356AC"/>
    <w:rsid w:val="0034154B"/>
    <w:rsid w:val="00342BE6"/>
    <w:rsid w:val="00343549"/>
    <w:rsid w:val="00346A43"/>
    <w:rsid w:val="00347990"/>
    <w:rsid w:val="003503F4"/>
    <w:rsid w:val="00350466"/>
    <w:rsid w:val="00353DAF"/>
    <w:rsid w:val="00353ECA"/>
    <w:rsid w:val="00356FFB"/>
    <w:rsid w:val="003579A0"/>
    <w:rsid w:val="00360715"/>
    <w:rsid w:val="00361E1B"/>
    <w:rsid w:val="0036311A"/>
    <w:rsid w:val="00363722"/>
    <w:rsid w:val="00363C65"/>
    <w:rsid w:val="00370EA1"/>
    <w:rsid w:val="0037160B"/>
    <w:rsid w:val="00371ADA"/>
    <w:rsid w:val="0037242E"/>
    <w:rsid w:val="003738CD"/>
    <w:rsid w:val="00375149"/>
    <w:rsid w:val="003765CA"/>
    <w:rsid w:val="00376D1D"/>
    <w:rsid w:val="0038139E"/>
    <w:rsid w:val="00381576"/>
    <w:rsid w:val="00381EED"/>
    <w:rsid w:val="00381F8C"/>
    <w:rsid w:val="003849E3"/>
    <w:rsid w:val="003856C8"/>
    <w:rsid w:val="003868DF"/>
    <w:rsid w:val="00386D97"/>
    <w:rsid w:val="0038735A"/>
    <w:rsid w:val="003876E8"/>
    <w:rsid w:val="0039179F"/>
    <w:rsid w:val="0039554A"/>
    <w:rsid w:val="00395FE3"/>
    <w:rsid w:val="00396C18"/>
    <w:rsid w:val="003A0A3F"/>
    <w:rsid w:val="003A7000"/>
    <w:rsid w:val="003B0206"/>
    <w:rsid w:val="003B04F5"/>
    <w:rsid w:val="003B115A"/>
    <w:rsid w:val="003B12C8"/>
    <w:rsid w:val="003B7E49"/>
    <w:rsid w:val="003C1A06"/>
    <w:rsid w:val="003C24FA"/>
    <w:rsid w:val="003C40CD"/>
    <w:rsid w:val="003D16BD"/>
    <w:rsid w:val="003D5D7B"/>
    <w:rsid w:val="003D66F1"/>
    <w:rsid w:val="003D6B35"/>
    <w:rsid w:val="003E03FF"/>
    <w:rsid w:val="003E0C02"/>
    <w:rsid w:val="003E1910"/>
    <w:rsid w:val="003F3D3B"/>
    <w:rsid w:val="003F56DF"/>
    <w:rsid w:val="003F6063"/>
    <w:rsid w:val="0040070E"/>
    <w:rsid w:val="00401EA2"/>
    <w:rsid w:val="00405288"/>
    <w:rsid w:val="00406151"/>
    <w:rsid w:val="00406883"/>
    <w:rsid w:val="00406BCD"/>
    <w:rsid w:val="00406FED"/>
    <w:rsid w:val="00410334"/>
    <w:rsid w:val="00411DAC"/>
    <w:rsid w:val="00412093"/>
    <w:rsid w:val="00423B64"/>
    <w:rsid w:val="00430FC1"/>
    <w:rsid w:val="00435D99"/>
    <w:rsid w:val="00437577"/>
    <w:rsid w:val="00437CAE"/>
    <w:rsid w:val="00440476"/>
    <w:rsid w:val="00440F37"/>
    <w:rsid w:val="00442DD6"/>
    <w:rsid w:val="00443744"/>
    <w:rsid w:val="00443CEB"/>
    <w:rsid w:val="00450F88"/>
    <w:rsid w:val="004523F2"/>
    <w:rsid w:val="0045321F"/>
    <w:rsid w:val="0045327A"/>
    <w:rsid w:val="00454CAF"/>
    <w:rsid w:val="004555E7"/>
    <w:rsid w:val="004571E3"/>
    <w:rsid w:val="00463E82"/>
    <w:rsid w:val="00464673"/>
    <w:rsid w:val="00471C3E"/>
    <w:rsid w:val="00481F93"/>
    <w:rsid w:val="00483802"/>
    <w:rsid w:val="004841BF"/>
    <w:rsid w:val="00484C94"/>
    <w:rsid w:val="00485541"/>
    <w:rsid w:val="00487106"/>
    <w:rsid w:val="00490270"/>
    <w:rsid w:val="004903C6"/>
    <w:rsid w:val="00490586"/>
    <w:rsid w:val="004919A8"/>
    <w:rsid w:val="00492BAB"/>
    <w:rsid w:val="00492F84"/>
    <w:rsid w:val="00494659"/>
    <w:rsid w:val="00495526"/>
    <w:rsid w:val="00497E24"/>
    <w:rsid w:val="004A122D"/>
    <w:rsid w:val="004B0005"/>
    <w:rsid w:val="004B0EF9"/>
    <w:rsid w:val="004B191E"/>
    <w:rsid w:val="004B34E5"/>
    <w:rsid w:val="004C106D"/>
    <w:rsid w:val="004C20B9"/>
    <w:rsid w:val="004C4BBA"/>
    <w:rsid w:val="004C5A97"/>
    <w:rsid w:val="004C6182"/>
    <w:rsid w:val="004C681E"/>
    <w:rsid w:val="004C6CF9"/>
    <w:rsid w:val="004D0EF8"/>
    <w:rsid w:val="004D1B99"/>
    <w:rsid w:val="004D3C9A"/>
    <w:rsid w:val="004D7B32"/>
    <w:rsid w:val="004E0C16"/>
    <w:rsid w:val="004E3F59"/>
    <w:rsid w:val="004E6C81"/>
    <w:rsid w:val="004E73AE"/>
    <w:rsid w:val="004E7A7A"/>
    <w:rsid w:val="004E7BEC"/>
    <w:rsid w:val="004F2EFE"/>
    <w:rsid w:val="004F36DA"/>
    <w:rsid w:val="004F5807"/>
    <w:rsid w:val="00500B11"/>
    <w:rsid w:val="00502266"/>
    <w:rsid w:val="0050236B"/>
    <w:rsid w:val="00502513"/>
    <w:rsid w:val="00503FB5"/>
    <w:rsid w:val="00504B2D"/>
    <w:rsid w:val="00504BA0"/>
    <w:rsid w:val="005053EE"/>
    <w:rsid w:val="00510C99"/>
    <w:rsid w:val="005120E6"/>
    <w:rsid w:val="00513405"/>
    <w:rsid w:val="005149B1"/>
    <w:rsid w:val="0051652B"/>
    <w:rsid w:val="00516904"/>
    <w:rsid w:val="00522537"/>
    <w:rsid w:val="00525F0F"/>
    <w:rsid w:val="005314DB"/>
    <w:rsid w:val="0053157F"/>
    <w:rsid w:val="00532148"/>
    <w:rsid w:val="00533C32"/>
    <w:rsid w:val="00540BF4"/>
    <w:rsid w:val="00551AC9"/>
    <w:rsid w:val="0055218B"/>
    <w:rsid w:val="00553CAF"/>
    <w:rsid w:val="00555808"/>
    <w:rsid w:val="00556D73"/>
    <w:rsid w:val="00560B28"/>
    <w:rsid w:val="0056260E"/>
    <w:rsid w:val="00566C78"/>
    <w:rsid w:val="00567200"/>
    <w:rsid w:val="00571DFD"/>
    <w:rsid w:val="0057320F"/>
    <w:rsid w:val="005756ED"/>
    <w:rsid w:val="005759B3"/>
    <w:rsid w:val="00583394"/>
    <w:rsid w:val="0059034D"/>
    <w:rsid w:val="00593D21"/>
    <w:rsid w:val="005948B3"/>
    <w:rsid w:val="0059545D"/>
    <w:rsid w:val="0059694C"/>
    <w:rsid w:val="00596C3E"/>
    <w:rsid w:val="005975CC"/>
    <w:rsid w:val="005A18FC"/>
    <w:rsid w:val="005A26AE"/>
    <w:rsid w:val="005A4D20"/>
    <w:rsid w:val="005A56D3"/>
    <w:rsid w:val="005B1F32"/>
    <w:rsid w:val="005B4786"/>
    <w:rsid w:val="005B567E"/>
    <w:rsid w:val="005B79F6"/>
    <w:rsid w:val="005C368A"/>
    <w:rsid w:val="005C4AB6"/>
    <w:rsid w:val="005C4B87"/>
    <w:rsid w:val="005C69CB"/>
    <w:rsid w:val="005C6C81"/>
    <w:rsid w:val="005D0604"/>
    <w:rsid w:val="005D5CDA"/>
    <w:rsid w:val="005E2384"/>
    <w:rsid w:val="005E465D"/>
    <w:rsid w:val="005E7FC6"/>
    <w:rsid w:val="005F09FB"/>
    <w:rsid w:val="005F2413"/>
    <w:rsid w:val="005F5D08"/>
    <w:rsid w:val="006003B7"/>
    <w:rsid w:val="00600CF0"/>
    <w:rsid w:val="006072EA"/>
    <w:rsid w:val="006074C9"/>
    <w:rsid w:val="00620842"/>
    <w:rsid w:val="00621271"/>
    <w:rsid w:val="00621367"/>
    <w:rsid w:val="00621F5A"/>
    <w:rsid w:val="00622B63"/>
    <w:rsid w:val="00625EFA"/>
    <w:rsid w:val="00634C77"/>
    <w:rsid w:val="00635A0C"/>
    <w:rsid w:val="00635F9A"/>
    <w:rsid w:val="00636659"/>
    <w:rsid w:val="006400E4"/>
    <w:rsid w:val="00640106"/>
    <w:rsid w:val="00640327"/>
    <w:rsid w:val="00640D8C"/>
    <w:rsid w:val="0064517D"/>
    <w:rsid w:val="006462D6"/>
    <w:rsid w:val="00647141"/>
    <w:rsid w:val="006512FC"/>
    <w:rsid w:val="0065183B"/>
    <w:rsid w:val="00652282"/>
    <w:rsid w:val="00653CD4"/>
    <w:rsid w:val="0065532E"/>
    <w:rsid w:val="00655BF1"/>
    <w:rsid w:val="00657C24"/>
    <w:rsid w:val="0067020C"/>
    <w:rsid w:val="0067097C"/>
    <w:rsid w:val="00672E92"/>
    <w:rsid w:val="00673194"/>
    <w:rsid w:val="006732DE"/>
    <w:rsid w:val="00674517"/>
    <w:rsid w:val="00676604"/>
    <w:rsid w:val="0067745A"/>
    <w:rsid w:val="00677C26"/>
    <w:rsid w:val="00677DB5"/>
    <w:rsid w:val="00680074"/>
    <w:rsid w:val="006859CE"/>
    <w:rsid w:val="00686C47"/>
    <w:rsid w:val="00687DD2"/>
    <w:rsid w:val="006907C0"/>
    <w:rsid w:val="00691C6B"/>
    <w:rsid w:val="006923D4"/>
    <w:rsid w:val="00694802"/>
    <w:rsid w:val="00695937"/>
    <w:rsid w:val="006A0F7D"/>
    <w:rsid w:val="006A13D1"/>
    <w:rsid w:val="006A2B6D"/>
    <w:rsid w:val="006A3F45"/>
    <w:rsid w:val="006A5243"/>
    <w:rsid w:val="006A7A8E"/>
    <w:rsid w:val="006B7C46"/>
    <w:rsid w:val="006C5A72"/>
    <w:rsid w:val="006C692F"/>
    <w:rsid w:val="006C6CCF"/>
    <w:rsid w:val="006D4611"/>
    <w:rsid w:val="006D633B"/>
    <w:rsid w:val="006E188E"/>
    <w:rsid w:val="006E260D"/>
    <w:rsid w:val="006E572D"/>
    <w:rsid w:val="006E76C0"/>
    <w:rsid w:val="006F1324"/>
    <w:rsid w:val="006F1888"/>
    <w:rsid w:val="006F209C"/>
    <w:rsid w:val="006F3A7E"/>
    <w:rsid w:val="0070361E"/>
    <w:rsid w:val="0070616E"/>
    <w:rsid w:val="007066ED"/>
    <w:rsid w:val="00710D10"/>
    <w:rsid w:val="00714657"/>
    <w:rsid w:val="00720193"/>
    <w:rsid w:val="007217F4"/>
    <w:rsid w:val="00721C07"/>
    <w:rsid w:val="00722733"/>
    <w:rsid w:val="00723129"/>
    <w:rsid w:val="0072323E"/>
    <w:rsid w:val="0072344F"/>
    <w:rsid w:val="00727BDB"/>
    <w:rsid w:val="00730FBF"/>
    <w:rsid w:val="00732DB2"/>
    <w:rsid w:val="00732E51"/>
    <w:rsid w:val="007350BC"/>
    <w:rsid w:val="00740257"/>
    <w:rsid w:val="00740FBB"/>
    <w:rsid w:val="0074275A"/>
    <w:rsid w:val="00742B61"/>
    <w:rsid w:val="0074456C"/>
    <w:rsid w:val="00751D68"/>
    <w:rsid w:val="00754872"/>
    <w:rsid w:val="007565C7"/>
    <w:rsid w:val="00756E91"/>
    <w:rsid w:val="00761048"/>
    <w:rsid w:val="0076159B"/>
    <w:rsid w:val="00762115"/>
    <w:rsid w:val="00764969"/>
    <w:rsid w:val="007735AE"/>
    <w:rsid w:val="00780275"/>
    <w:rsid w:val="00780B4F"/>
    <w:rsid w:val="00780B5E"/>
    <w:rsid w:val="0078323A"/>
    <w:rsid w:val="00786353"/>
    <w:rsid w:val="00787B4B"/>
    <w:rsid w:val="0079061D"/>
    <w:rsid w:val="00790A89"/>
    <w:rsid w:val="00791DA0"/>
    <w:rsid w:val="0079467E"/>
    <w:rsid w:val="00796342"/>
    <w:rsid w:val="00796A1D"/>
    <w:rsid w:val="007A764D"/>
    <w:rsid w:val="007B070B"/>
    <w:rsid w:val="007B6DAE"/>
    <w:rsid w:val="007C2CFD"/>
    <w:rsid w:val="007C3E13"/>
    <w:rsid w:val="007C5D93"/>
    <w:rsid w:val="007C6474"/>
    <w:rsid w:val="007C7BA6"/>
    <w:rsid w:val="007D1EFA"/>
    <w:rsid w:val="007D6E86"/>
    <w:rsid w:val="007D7997"/>
    <w:rsid w:val="007E2397"/>
    <w:rsid w:val="007E6598"/>
    <w:rsid w:val="007E796A"/>
    <w:rsid w:val="007F0D6A"/>
    <w:rsid w:val="007F2958"/>
    <w:rsid w:val="008070F9"/>
    <w:rsid w:val="00810B6C"/>
    <w:rsid w:val="00812981"/>
    <w:rsid w:val="008138A6"/>
    <w:rsid w:val="00814D62"/>
    <w:rsid w:val="00814F33"/>
    <w:rsid w:val="00817D1B"/>
    <w:rsid w:val="00822181"/>
    <w:rsid w:val="008225D5"/>
    <w:rsid w:val="0082539B"/>
    <w:rsid w:val="008347FC"/>
    <w:rsid w:val="008371E8"/>
    <w:rsid w:val="00841508"/>
    <w:rsid w:val="008449D7"/>
    <w:rsid w:val="00844C27"/>
    <w:rsid w:val="008500DF"/>
    <w:rsid w:val="00850EA9"/>
    <w:rsid w:val="00860041"/>
    <w:rsid w:val="008609A1"/>
    <w:rsid w:val="00861B55"/>
    <w:rsid w:val="0086264C"/>
    <w:rsid w:val="008632BF"/>
    <w:rsid w:val="008640CD"/>
    <w:rsid w:val="00866337"/>
    <w:rsid w:val="008672B7"/>
    <w:rsid w:val="0087407E"/>
    <w:rsid w:val="00883ABD"/>
    <w:rsid w:val="00885129"/>
    <w:rsid w:val="00887CF2"/>
    <w:rsid w:val="008A2948"/>
    <w:rsid w:val="008A7301"/>
    <w:rsid w:val="008A7362"/>
    <w:rsid w:val="008B080B"/>
    <w:rsid w:val="008B64E2"/>
    <w:rsid w:val="008B6C46"/>
    <w:rsid w:val="008C081D"/>
    <w:rsid w:val="008C3E46"/>
    <w:rsid w:val="008C69AC"/>
    <w:rsid w:val="008C6CEB"/>
    <w:rsid w:val="008C76D4"/>
    <w:rsid w:val="008C782E"/>
    <w:rsid w:val="008D30EF"/>
    <w:rsid w:val="008D3226"/>
    <w:rsid w:val="008E289C"/>
    <w:rsid w:val="008E4AE4"/>
    <w:rsid w:val="008E5026"/>
    <w:rsid w:val="008E77AF"/>
    <w:rsid w:val="008F3201"/>
    <w:rsid w:val="008F6764"/>
    <w:rsid w:val="008F753C"/>
    <w:rsid w:val="009006F1"/>
    <w:rsid w:val="00900810"/>
    <w:rsid w:val="00902F9B"/>
    <w:rsid w:val="009032BC"/>
    <w:rsid w:val="009047DC"/>
    <w:rsid w:val="00907138"/>
    <w:rsid w:val="00907F1E"/>
    <w:rsid w:val="0092162C"/>
    <w:rsid w:val="00922BE6"/>
    <w:rsid w:val="00924779"/>
    <w:rsid w:val="009258D2"/>
    <w:rsid w:val="0093065C"/>
    <w:rsid w:val="00930BED"/>
    <w:rsid w:val="00933897"/>
    <w:rsid w:val="009341E6"/>
    <w:rsid w:val="00953BA9"/>
    <w:rsid w:val="00956677"/>
    <w:rsid w:val="00957AC8"/>
    <w:rsid w:val="00965B3D"/>
    <w:rsid w:val="00965CB5"/>
    <w:rsid w:val="009815E1"/>
    <w:rsid w:val="0098187B"/>
    <w:rsid w:val="0098323A"/>
    <w:rsid w:val="00991BAB"/>
    <w:rsid w:val="009922F9"/>
    <w:rsid w:val="00992E62"/>
    <w:rsid w:val="00993F4E"/>
    <w:rsid w:val="00994ACC"/>
    <w:rsid w:val="009A2765"/>
    <w:rsid w:val="009A2CFE"/>
    <w:rsid w:val="009A2E94"/>
    <w:rsid w:val="009A53B7"/>
    <w:rsid w:val="009A6E67"/>
    <w:rsid w:val="009B3B90"/>
    <w:rsid w:val="009C04DB"/>
    <w:rsid w:val="009C0DAD"/>
    <w:rsid w:val="009C5484"/>
    <w:rsid w:val="009C5C60"/>
    <w:rsid w:val="009C67C0"/>
    <w:rsid w:val="009D0FAE"/>
    <w:rsid w:val="009D1360"/>
    <w:rsid w:val="009D2BBB"/>
    <w:rsid w:val="009D4918"/>
    <w:rsid w:val="009D4A13"/>
    <w:rsid w:val="009E2652"/>
    <w:rsid w:val="009E2739"/>
    <w:rsid w:val="009E287A"/>
    <w:rsid w:val="009E4BC2"/>
    <w:rsid w:val="009E64CD"/>
    <w:rsid w:val="009E6AF6"/>
    <w:rsid w:val="009E6B24"/>
    <w:rsid w:val="009E6E0A"/>
    <w:rsid w:val="00A02992"/>
    <w:rsid w:val="00A07D52"/>
    <w:rsid w:val="00A102E5"/>
    <w:rsid w:val="00A16DCB"/>
    <w:rsid w:val="00A208F0"/>
    <w:rsid w:val="00A2637B"/>
    <w:rsid w:val="00A317B6"/>
    <w:rsid w:val="00A32ABD"/>
    <w:rsid w:val="00A33AA5"/>
    <w:rsid w:val="00A33AD2"/>
    <w:rsid w:val="00A351B8"/>
    <w:rsid w:val="00A3558B"/>
    <w:rsid w:val="00A35E90"/>
    <w:rsid w:val="00A430A9"/>
    <w:rsid w:val="00A43322"/>
    <w:rsid w:val="00A44F0D"/>
    <w:rsid w:val="00A53939"/>
    <w:rsid w:val="00A540D0"/>
    <w:rsid w:val="00A55C96"/>
    <w:rsid w:val="00A606C0"/>
    <w:rsid w:val="00A63D5C"/>
    <w:rsid w:val="00A66577"/>
    <w:rsid w:val="00A708BF"/>
    <w:rsid w:val="00A70969"/>
    <w:rsid w:val="00A70F7E"/>
    <w:rsid w:val="00A71239"/>
    <w:rsid w:val="00A727E0"/>
    <w:rsid w:val="00A77417"/>
    <w:rsid w:val="00A7771E"/>
    <w:rsid w:val="00A77F4E"/>
    <w:rsid w:val="00A81214"/>
    <w:rsid w:val="00A821A9"/>
    <w:rsid w:val="00A90617"/>
    <w:rsid w:val="00A91149"/>
    <w:rsid w:val="00A9433B"/>
    <w:rsid w:val="00AA0AD7"/>
    <w:rsid w:val="00AA4350"/>
    <w:rsid w:val="00AA581F"/>
    <w:rsid w:val="00AA7151"/>
    <w:rsid w:val="00AB464E"/>
    <w:rsid w:val="00AB487C"/>
    <w:rsid w:val="00AC5E75"/>
    <w:rsid w:val="00AC7CAD"/>
    <w:rsid w:val="00AD1607"/>
    <w:rsid w:val="00AD2069"/>
    <w:rsid w:val="00AD33CE"/>
    <w:rsid w:val="00AD345C"/>
    <w:rsid w:val="00AD4531"/>
    <w:rsid w:val="00AE26C7"/>
    <w:rsid w:val="00AE48AD"/>
    <w:rsid w:val="00AF1615"/>
    <w:rsid w:val="00AF387D"/>
    <w:rsid w:val="00B02045"/>
    <w:rsid w:val="00B03080"/>
    <w:rsid w:val="00B074F2"/>
    <w:rsid w:val="00B111F5"/>
    <w:rsid w:val="00B12522"/>
    <w:rsid w:val="00B13538"/>
    <w:rsid w:val="00B149D6"/>
    <w:rsid w:val="00B15721"/>
    <w:rsid w:val="00B1595B"/>
    <w:rsid w:val="00B16F56"/>
    <w:rsid w:val="00B31800"/>
    <w:rsid w:val="00B324F7"/>
    <w:rsid w:val="00B342D5"/>
    <w:rsid w:val="00B35713"/>
    <w:rsid w:val="00B425BD"/>
    <w:rsid w:val="00B430FB"/>
    <w:rsid w:val="00B443F6"/>
    <w:rsid w:val="00B478E7"/>
    <w:rsid w:val="00B514C9"/>
    <w:rsid w:val="00B52738"/>
    <w:rsid w:val="00B52AF0"/>
    <w:rsid w:val="00B53862"/>
    <w:rsid w:val="00B5664E"/>
    <w:rsid w:val="00B644D3"/>
    <w:rsid w:val="00B70DF1"/>
    <w:rsid w:val="00B72703"/>
    <w:rsid w:val="00B72C70"/>
    <w:rsid w:val="00B74144"/>
    <w:rsid w:val="00B76F0B"/>
    <w:rsid w:val="00B81E40"/>
    <w:rsid w:val="00B82A11"/>
    <w:rsid w:val="00B850F8"/>
    <w:rsid w:val="00B85CBC"/>
    <w:rsid w:val="00B873E2"/>
    <w:rsid w:val="00B877D3"/>
    <w:rsid w:val="00B93B86"/>
    <w:rsid w:val="00B941AB"/>
    <w:rsid w:val="00B942A8"/>
    <w:rsid w:val="00BA1855"/>
    <w:rsid w:val="00BA44BF"/>
    <w:rsid w:val="00BB09CA"/>
    <w:rsid w:val="00BB1DE2"/>
    <w:rsid w:val="00BB2467"/>
    <w:rsid w:val="00BB2949"/>
    <w:rsid w:val="00BB4520"/>
    <w:rsid w:val="00BC018D"/>
    <w:rsid w:val="00BC059A"/>
    <w:rsid w:val="00BC5432"/>
    <w:rsid w:val="00BC5469"/>
    <w:rsid w:val="00BC6F61"/>
    <w:rsid w:val="00BC74B8"/>
    <w:rsid w:val="00BD02C6"/>
    <w:rsid w:val="00BD2226"/>
    <w:rsid w:val="00BD5F9B"/>
    <w:rsid w:val="00BD6090"/>
    <w:rsid w:val="00BE0228"/>
    <w:rsid w:val="00BE3D03"/>
    <w:rsid w:val="00BE4ECB"/>
    <w:rsid w:val="00BE6833"/>
    <w:rsid w:val="00BF0C4F"/>
    <w:rsid w:val="00BF101C"/>
    <w:rsid w:val="00BF20B5"/>
    <w:rsid w:val="00BF7AA2"/>
    <w:rsid w:val="00C02D6B"/>
    <w:rsid w:val="00C03BEF"/>
    <w:rsid w:val="00C04178"/>
    <w:rsid w:val="00C042D7"/>
    <w:rsid w:val="00C04ED0"/>
    <w:rsid w:val="00C0580B"/>
    <w:rsid w:val="00C1174F"/>
    <w:rsid w:val="00C130F5"/>
    <w:rsid w:val="00C1614A"/>
    <w:rsid w:val="00C210B5"/>
    <w:rsid w:val="00C213FC"/>
    <w:rsid w:val="00C22E68"/>
    <w:rsid w:val="00C24711"/>
    <w:rsid w:val="00C24844"/>
    <w:rsid w:val="00C311DD"/>
    <w:rsid w:val="00C320FF"/>
    <w:rsid w:val="00C33494"/>
    <w:rsid w:val="00C337AA"/>
    <w:rsid w:val="00C356D8"/>
    <w:rsid w:val="00C37A82"/>
    <w:rsid w:val="00C4092F"/>
    <w:rsid w:val="00C4294E"/>
    <w:rsid w:val="00C4298B"/>
    <w:rsid w:val="00C43224"/>
    <w:rsid w:val="00C44C61"/>
    <w:rsid w:val="00C467B6"/>
    <w:rsid w:val="00C467FE"/>
    <w:rsid w:val="00C53708"/>
    <w:rsid w:val="00C53BAB"/>
    <w:rsid w:val="00C56273"/>
    <w:rsid w:val="00C5713C"/>
    <w:rsid w:val="00C62D3E"/>
    <w:rsid w:val="00C67BFE"/>
    <w:rsid w:val="00C71AB7"/>
    <w:rsid w:val="00C71F9A"/>
    <w:rsid w:val="00C8185F"/>
    <w:rsid w:val="00C83919"/>
    <w:rsid w:val="00C847A8"/>
    <w:rsid w:val="00C84807"/>
    <w:rsid w:val="00C91B18"/>
    <w:rsid w:val="00C94624"/>
    <w:rsid w:val="00C94D8A"/>
    <w:rsid w:val="00C94F2B"/>
    <w:rsid w:val="00C97BE4"/>
    <w:rsid w:val="00CA3E93"/>
    <w:rsid w:val="00CA494A"/>
    <w:rsid w:val="00CA5C05"/>
    <w:rsid w:val="00CA6D22"/>
    <w:rsid w:val="00CA726D"/>
    <w:rsid w:val="00CB1794"/>
    <w:rsid w:val="00CB33D7"/>
    <w:rsid w:val="00CB4ACE"/>
    <w:rsid w:val="00CC1B6E"/>
    <w:rsid w:val="00CC1D19"/>
    <w:rsid w:val="00CC218F"/>
    <w:rsid w:val="00CD279B"/>
    <w:rsid w:val="00CE0724"/>
    <w:rsid w:val="00CE1ED3"/>
    <w:rsid w:val="00CE2044"/>
    <w:rsid w:val="00CE412B"/>
    <w:rsid w:val="00CE72BA"/>
    <w:rsid w:val="00CF3D82"/>
    <w:rsid w:val="00CF52EE"/>
    <w:rsid w:val="00CF5DDD"/>
    <w:rsid w:val="00CF621B"/>
    <w:rsid w:val="00CF7941"/>
    <w:rsid w:val="00D004FB"/>
    <w:rsid w:val="00D00570"/>
    <w:rsid w:val="00D01BD4"/>
    <w:rsid w:val="00D02F07"/>
    <w:rsid w:val="00D05648"/>
    <w:rsid w:val="00D07EAA"/>
    <w:rsid w:val="00D120E2"/>
    <w:rsid w:val="00D12A72"/>
    <w:rsid w:val="00D16D38"/>
    <w:rsid w:val="00D2175A"/>
    <w:rsid w:val="00D21C47"/>
    <w:rsid w:val="00D25388"/>
    <w:rsid w:val="00D3457D"/>
    <w:rsid w:val="00D35503"/>
    <w:rsid w:val="00D40520"/>
    <w:rsid w:val="00D43DE7"/>
    <w:rsid w:val="00D52B4F"/>
    <w:rsid w:val="00D574B0"/>
    <w:rsid w:val="00D57E1E"/>
    <w:rsid w:val="00D60D2F"/>
    <w:rsid w:val="00D64C32"/>
    <w:rsid w:val="00D70115"/>
    <w:rsid w:val="00D70613"/>
    <w:rsid w:val="00D7297B"/>
    <w:rsid w:val="00D7300D"/>
    <w:rsid w:val="00D74966"/>
    <w:rsid w:val="00D76D11"/>
    <w:rsid w:val="00D80D98"/>
    <w:rsid w:val="00D82302"/>
    <w:rsid w:val="00D838AA"/>
    <w:rsid w:val="00D8423A"/>
    <w:rsid w:val="00D85F3B"/>
    <w:rsid w:val="00D87094"/>
    <w:rsid w:val="00D904E7"/>
    <w:rsid w:val="00D95B05"/>
    <w:rsid w:val="00DA2734"/>
    <w:rsid w:val="00DA3586"/>
    <w:rsid w:val="00DA4C9F"/>
    <w:rsid w:val="00DA5C0A"/>
    <w:rsid w:val="00DA6395"/>
    <w:rsid w:val="00DD04CA"/>
    <w:rsid w:val="00DD14A3"/>
    <w:rsid w:val="00DD2CA9"/>
    <w:rsid w:val="00DD620B"/>
    <w:rsid w:val="00DD78D6"/>
    <w:rsid w:val="00DE3549"/>
    <w:rsid w:val="00DE3999"/>
    <w:rsid w:val="00DE3FC8"/>
    <w:rsid w:val="00DE4602"/>
    <w:rsid w:val="00DE6699"/>
    <w:rsid w:val="00DF1F0E"/>
    <w:rsid w:val="00DF5096"/>
    <w:rsid w:val="00E00DE9"/>
    <w:rsid w:val="00E01746"/>
    <w:rsid w:val="00E029FA"/>
    <w:rsid w:val="00E0506F"/>
    <w:rsid w:val="00E07B9D"/>
    <w:rsid w:val="00E1359A"/>
    <w:rsid w:val="00E20102"/>
    <w:rsid w:val="00E214B1"/>
    <w:rsid w:val="00E2156F"/>
    <w:rsid w:val="00E24840"/>
    <w:rsid w:val="00E2637E"/>
    <w:rsid w:val="00E266DA"/>
    <w:rsid w:val="00E26EC5"/>
    <w:rsid w:val="00E3068E"/>
    <w:rsid w:val="00E34EE8"/>
    <w:rsid w:val="00E409BB"/>
    <w:rsid w:val="00E431A4"/>
    <w:rsid w:val="00E46B91"/>
    <w:rsid w:val="00E47E00"/>
    <w:rsid w:val="00E525EC"/>
    <w:rsid w:val="00E52D39"/>
    <w:rsid w:val="00E5313F"/>
    <w:rsid w:val="00E5491E"/>
    <w:rsid w:val="00E551AE"/>
    <w:rsid w:val="00E55E6E"/>
    <w:rsid w:val="00E61408"/>
    <w:rsid w:val="00E62284"/>
    <w:rsid w:val="00E62BF7"/>
    <w:rsid w:val="00E674EE"/>
    <w:rsid w:val="00E6764E"/>
    <w:rsid w:val="00E73F8D"/>
    <w:rsid w:val="00E82C2A"/>
    <w:rsid w:val="00E916F6"/>
    <w:rsid w:val="00E9311D"/>
    <w:rsid w:val="00E952BB"/>
    <w:rsid w:val="00E96638"/>
    <w:rsid w:val="00E97673"/>
    <w:rsid w:val="00EA25CC"/>
    <w:rsid w:val="00EA38E2"/>
    <w:rsid w:val="00EA758E"/>
    <w:rsid w:val="00EB5B7D"/>
    <w:rsid w:val="00EB6DCC"/>
    <w:rsid w:val="00EC0357"/>
    <w:rsid w:val="00EC0CCE"/>
    <w:rsid w:val="00EC14E8"/>
    <w:rsid w:val="00EC263F"/>
    <w:rsid w:val="00EC2FA9"/>
    <w:rsid w:val="00EC41C1"/>
    <w:rsid w:val="00EC626A"/>
    <w:rsid w:val="00ED15B6"/>
    <w:rsid w:val="00ED1982"/>
    <w:rsid w:val="00ED79D2"/>
    <w:rsid w:val="00EE14A8"/>
    <w:rsid w:val="00EE4B78"/>
    <w:rsid w:val="00EE53A1"/>
    <w:rsid w:val="00EE59FE"/>
    <w:rsid w:val="00EF4174"/>
    <w:rsid w:val="00EF53AD"/>
    <w:rsid w:val="00EF7259"/>
    <w:rsid w:val="00F00A44"/>
    <w:rsid w:val="00F0180C"/>
    <w:rsid w:val="00F03D1A"/>
    <w:rsid w:val="00F040F8"/>
    <w:rsid w:val="00F12C44"/>
    <w:rsid w:val="00F13D88"/>
    <w:rsid w:val="00F151F0"/>
    <w:rsid w:val="00F165B7"/>
    <w:rsid w:val="00F21589"/>
    <w:rsid w:val="00F22D07"/>
    <w:rsid w:val="00F2316E"/>
    <w:rsid w:val="00F25756"/>
    <w:rsid w:val="00F30C56"/>
    <w:rsid w:val="00F3104A"/>
    <w:rsid w:val="00F33AE1"/>
    <w:rsid w:val="00F359C5"/>
    <w:rsid w:val="00F376E7"/>
    <w:rsid w:val="00F40113"/>
    <w:rsid w:val="00F40711"/>
    <w:rsid w:val="00F42A17"/>
    <w:rsid w:val="00F42E18"/>
    <w:rsid w:val="00F43960"/>
    <w:rsid w:val="00F45C5E"/>
    <w:rsid w:val="00F46D2F"/>
    <w:rsid w:val="00F47252"/>
    <w:rsid w:val="00F475BA"/>
    <w:rsid w:val="00F504F2"/>
    <w:rsid w:val="00F50F88"/>
    <w:rsid w:val="00F52CC6"/>
    <w:rsid w:val="00F532BE"/>
    <w:rsid w:val="00F54484"/>
    <w:rsid w:val="00F54C98"/>
    <w:rsid w:val="00F5652E"/>
    <w:rsid w:val="00F60194"/>
    <w:rsid w:val="00F6251B"/>
    <w:rsid w:val="00F62B3F"/>
    <w:rsid w:val="00F63049"/>
    <w:rsid w:val="00F665F2"/>
    <w:rsid w:val="00F7164A"/>
    <w:rsid w:val="00F720CB"/>
    <w:rsid w:val="00F72A90"/>
    <w:rsid w:val="00F73AAD"/>
    <w:rsid w:val="00F834E7"/>
    <w:rsid w:val="00F84367"/>
    <w:rsid w:val="00F845D3"/>
    <w:rsid w:val="00F8581B"/>
    <w:rsid w:val="00F954E3"/>
    <w:rsid w:val="00F95B20"/>
    <w:rsid w:val="00F96085"/>
    <w:rsid w:val="00F96E53"/>
    <w:rsid w:val="00FA1115"/>
    <w:rsid w:val="00FA5E55"/>
    <w:rsid w:val="00FA71DF"/>
    <w:rsid w:val="00FB1C5B"/>
    <w:rsid w:val="00FB69D2"/>
    <w:rsid w:val="00FB7325"/>
    <w:rsid w:val="00FC00F5"/>
    <w:rsid w:val="00FC4EB0"/>
    <w:rsid w:val="00FC5311"/>
    <w:rsid w:val="00FC5A59"/>
    <w:rsid w:val="00FD3943"/>
    <w:rsid w:val="00FE045A"/>
    <w:rsid w:val="00FE3B3B"/>
    <w:rsid w:val="00FE435C"/>
    <w:rsid w:val="00FE5CAA"/>
    <w:rsid w:val="00FE7920"/>
    <w:rsid w:val="00FF00B0"/>
    <w:rsid w:val="00FF4F23"/>
    <w:rsid w:val="00FF5E84"/>
    <w:rsid w:val="00FF76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v:textbox inset="5.85pt,.7pt,5.85pt,.7pt"/>
    </o:shapedefaults>
    <o:shapelayout v:ext="edit">
      <o:idmap v:ext="edit" data="1"/>
    </o:shapelayout>
  </w:shapeDefaults>
  <w:decimalSymbol w:val=","/>
  <w:listSeparator w:val=";"/>
  <w14:docId w14:val="4ABECDF8"/>
  <w15:docId w15:val="{EFDD28B7-5781-48D7-B4DF-AB9D40F75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CA0"/>
    <w:pPr>
      <w:widowControl w:val="0"/>
      <w:jc w:val="both"/>
    </w:pPr>
    <w:rPr>
      <w:rFonts w:ascii="Century" w:eastAsia="MS Mincho" w:hAnsi="Century" w:cs="Century"/>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3CA0"/>
    <w:pPr>
      <w:tabs>
        <w:tab w:val="center" w:pos="4252"/>
        <w:tab w:val="right" w:pos="8504"/>
      </w:tabs>
      <w:snapToGrid w:val="0"/>
    </w:pPr>
  </w:style>
  <w:style w:type="character" w:customStyle="1" w:styleId="HeaderChar">
    <w:name w:val="Header Char"/>
    <w:basedOn w:val="DefaultParagraphFont"/>
    <w:link w:val="Header"/>
    <w:uiPriority w:val="99"/>
    <w:rsid w:val="001A3CA0"/>
    <w:rPr>
      <w:rFonts w:ascii="Century" w:eastAsia="MS Mincho" w:hAnsi="Century" w:cs="Century"/>
      <w:kern w:val="2"/>
      <w:sz w:val="22"/>
      <w:szCs w:val="22"/>
      <w:lang w:val="en-US" w:eastAsia="ja-JP"/>
    </w:rPr>
  </w:style>
  <w:style w:type="paragraph" w:styleId="Footer">
    <w:name w:val="footer"/>
    <w:basedOn w:val="Normal"/>
    <w:link w:val="FooterChar"/>
    <w:uiPriority w:val="99"/>
    <w:rsid w:val="001A3CA0"/>
    <w:pPr>
      <w:tabs>
        <w:tab w:val="center" w:pos="4252"/>
        <w:tab w:val="right" w:pos="8504"/>
      </w:tabs>
      <w:snapToGrid w:val="0"/>
    </w:pPr>
  </w:style>
  <w:style w:type="character" w:customStyle="1" w:styleId="FooterChar">
    <w:name w:val="Footer Char"/>
    <w:basedOn w:val="DefaultParagraphFont"/>
    <w:link w:val="Footer"/>
    <w:uiPriority w:val="99"/>
    <w:rsid w:val="001A3CA0"/>
    <w:rPr>
      <w:rFonts w:ascii="Century" w:eastAsia="MS Mincho" w:hAnsi="Century" w:cs="Century"/>
      <w:kern w:val="2"/>
      <w:sz w:val="22"/>
      <w:szCs w:val="22"/>
      <w:lang w:val="en-US" w:eastAsia="ja-JP"/>
    </w:rPr>
  </w:style>
  <w:style w:type="character" w:styleId="Hyperlink">
    <w:name w:val="Hyperlink"/>
    <w:basedOn w:val="DefaultParagraphFont"/>
    <w:rsid w:val="001A3CA0"/>
    <w:rPr>
      <w:color w:val="0000FF"/>
      <w:u w:val="single"/>
    </w:rPr>
  </w:style>
  <w:style w:type="character" w:styleId="FollowedHyperlink">
    <w:name w:val="FollowedHyperlink"/>
    <w:basedOn w:val="DefaultParagraphFont"/>
    <w:uiPriority w:val="99"/>
    <w:rsid w:val="001A3CA0"/>
    <w:rPr>
      <w:color w:val="800080"/>
      <w:u w:val="single"/>
    </w:rPr>
  </w:style>
  <w:style w:type="character" w:customStyle="1" w:styleId="go">
    <w:name w:val="go"/>
    <w:basedOn w:val="DefaultParagraphFont"/>
    <w:uiPriority w:val="99"/>
    <w:rsid w:val="001A3CA0"/>
    <w:rPr>
      <w:rFonts w:ascii="Times New Roman" w:hAnsi="Times New Roman" w:cs="Times New Roman"/>
    </w:rPr>
  </w:style>
  <w:style w:type="paragraph" w:customStyle="1" w:styleId="71">
    <w:name w:val="表 (赤)  71"/>
    <w:hidden/>
    <w:uiPriority w:val="99"/>
    <w:rsid w:val="001A3CA0"/>
    <w:rPr>
      <w:rFonts w:ascii="Century" w:eastAsia="MS Mincho" w:hAnsi="Century" w:cs="Century"/>
      <w:szCs w:val="21"/>
    </w:rPr>
  </w:style>
  <w:style w:type="paragraph" w:styleId="BalloonText">
    <w:name w:val="Balloon Text"/>
    <w:basedOn w:val="Normal"/>
    <w:link w:val="BalloonTextChar"/>
    <w:uiPriority w:val="99"/>
    <w:rsid w:val="001A3CA0"/>
    <w:rPr>
      <w:rFonts w:ascii="Arial" w:eastAsia="MS Gothic" w:hAnsi="Arial" w:cs="Arial"/>
      <w:sz w:val="18"/>
      <w:szCs w:val="18"/>
    </w:rPr>
  </w:style>
  <w:style w:type="character" w:customStyle="1" w:styleId="BalloonTextChar">
    <w:name w:val="Balloon Text Char"/>
    <w:basedOn w:val="DefaultParagraphFont"/>
    <w:link w:val="BalloonText"/>
    <w:uiPriority w:val="99"/>
    <w:rsid w:val="001A3CA0"/>
    <w:rPr>
      <w:rFonts w:ascii="Arial" w:eastAsia="MS Gothic" w:hAnsi="Arial" w:cs="Arial"/>
      <w:kern w:val="2"/>
      <w:sz w:val="18"/>
      <w:szCs w:val="18"/>
    </w:rPr>
  </w:style>
  <w:style w:type="character" w:styleId="CommentReference">
    <w:name w:val="annotation reference"/>
    <w:basedOn w:val="DefaultParagraphFont"/>
    <w:uiPriority w:val="99"/>
    <w:rsid w:val="001A3CA0"/>
    <w:rPr>
      <w:sz w:val="18"/>
      <w:szCs w:val="18"/>
    </w:rPr>
  </w:style>
  <w:style w:type="paragraph" w:styleId="CommentText">
    <w:name w:val="annotation text"/>
    <w:basedOn w:val="Normal"/>
    <w:link w:val="CommentTextChar"/>
    <w:uiPriority w:val="99"/>
    <w:rsid w:val="001A3CA0"/>
    <w:pPr>
      <w:jc w:val="left"/>
    </w:pPr>
  </w:style>
  <w:style w:type="character" w:customStyle="1" w:styleId="CommentTextChar">
    <w:name w:val="Comment Text Char"/>
    <w:basedOn w:val="DefaultParagraphFont"/>
    <w:link w:val="CommentText"/>
    <w:uiPriority w:val="99"/>
    <w:rsid w:val="001A3CA0"/>
    <w:rPr>
      <w:kern w:val="2"/>
      <w:sz w:val="22"/>
      <w:szCs w:val="22"/>
    </w:rPr>
  </w:style>
  <w:style w:type="paragraph" w:styleId="CommentSubject">
    <w:name w:val="annotation subject"/>
    <w:basedOn w:val="CommentText"/>
    <w:next w:val="CommentText"/>
    <w:link w:val="CommentSubjectChar"/>
    <w:uiPriority w:val="99"/>
    <w:rsid w:val="001A3CA0"/>
    <w:rPr>
      <w:b/>
      <w:bCs/>
    </w:rPr>
  </w:style>
  <w:style w:type="character" w:customStyle="1" w:styleId="CommentSubjectChar">
    <w:name w:val="Comment Subject Char"/>
    <w:basedOn w:val="CommentTextChar"/>
    <w:link w:val="CommentSubject"/>
    <w:uiPriority w:val="99"/>
    <w:rsid w:val="001A3CA0"/>
    <w:rPr>
      <w:b/>
      <w:bCs/>
      <w:kern w:val="2"/>
      <w:sz w:val="22"/>
      <w:szCs w:val="22"/>
    </w:rPr>
  </w:style>
  <w:style w:type="paragraph" w:styleId="NormalWeb">
    <w:name w:val="Normal (Web)"/>
    <w:basedOn w:val="Normal"/>
    <w:uiPriority w:val="99"/>
    <w:rsid w:val="001A3CA0"/>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fault">
    <w:name w:val="Default"/>
    <w:uiPriority w:val="99"/>
    <w:rsid w:val="001A3CA0"/>
    <w:pPr>
      <w:widowControl w:val="0"/>
      <w:autoSpaceDE w:val="0"/>
      <w:autoSpaceDN w:val="0"/>
      <w:adjustRightInd w:val="0"/>
    </w:pPr>
    <w:rPr>
      <w:rFonts w:ascii="MS PGothic" w:eastAsia="MS PGothic" w:hAnsi="Century" w:cs="MS PGothic"/>
      <w:color w:val="000000"/>
      <w:kern w:val="0"/>
      <w:sz w:val="24"/>
      <w:szCs w:val="24"/>
    </w:rPr>
  </w:style>
  <w:style w:type="paragraph" w:customStyle="1" w:styleId="121">
    <w:name w:val="表 (青) 121"/>
    <w:hidden/>
    <w:uiPriority w:val="99"/>
    <w:rsid w:val="001A3CA0"/>
    <w:rPr>
      <w:rFonts w:ascii="Century" w:eastAsia="MS Mincho" w:hAnsi="Century" w:cs="Century"/>
      <w:szCs w:val="21"/>
    </w:rPr>
  </w:style>
  <w:style w:type="paragraph" w:styleId="ListParagraph">
    <w:name w:val="List Paragraph"/>
    <w:basedOn w:val="Normal"/>
    <w:uiPriority w:val="34"/>
    <w:qFormat/>
    <w:rsid w:val="001A3CA0"/>
    <w:pPr>
      <w:ind w:leftChars="400" w:left="840"/>
    </w:pPr>
  </w:style>
  <w:style w:type="paragraph" w:styleId="Revision">
    <w:name w:val="Revision"/>
    <w:hidden/>
    <w:uiPriority w:val="99"/>
    <w:rsid w:val="001A3CA0"/>
    <w:rPr>
      <w:rFonts w:ascii="Century" w:eastAsia="MS Mincho" w:hAnsi="Century" w:cs="Century"/>
      <w:szCs w:val="21"/>
    </w:rPr>
  </w:style>
  <w:style w:type="character" w:styleId="Strong">
    <w:name w:val="Strong"/>
    <w:basedOn w:val="DefaultParagraphFont"/>
    <w:uiPriority w:val="22"/>
    <w:qFormat/>
    <w:rsid w:val="001A3CA0"/>
    <w:rPr>
      <w:rFonts w:ascii="Times New Roman" w:hAnsi="Times New Roman" w:cs="Times New Roman"/>
      <w:b/>
      <w:bCs/>
    </w:rPr>
  </w:style>
  <w:style w:type="paragraph" w:styleId="PlainText">
    <w:name w:val="Plain Text"/>
    <w:basedOn w:val="Normal"/>
    <w:link w:val="PlainTextChar"/>
    <w:uiPriority w:val="99"/>
    <w:rsid w:val="001A3CA0"/>
    <w:pPr>
      <w:jc w:val="left"/>
    </w:pPr>
    <w:rPr>
      <w:rFonts w:ascii="MS Gothic" w:eastAsia="MS Gothic" w:hAnsi="Courier New" w:cs="MS Gothic"/>
      <w:sz w:val="20"/>
      <w:szCs w:val="20"/>
    </w:rPr>
  </w:style>
  <w:style w:type="character" w:customStyle="1" w:styleId="PlainTextChar">
    <w:name w:val="Plain Text Char"/>
    <w:basedOn w:val="DefaultParagraphFont"/>
    <w:link w:val="PlainText"/>
    <w:uiPriority w:val="99"/>
    <w:rsid w:val="001A3CA0"/>
    <w:rPr>
      <w:rFonts w:ascii="MS Gothic" w:eastAsia="MS Gothic" w:hAnsi="Courier New" w:cs="MS Gothic"/>
      <w:kern w:val="2"/>
      <w:sz w:val="21"/>
      <w:szCs w:val="21"/>
    </w:rPr>
  </w:style>
  <w:style w:type="paragraph" w:styleId="Date">
    <w:name w:val="Date"/>
    <w:basedOn w:val="Normal"/>
    <w:next w:val="Normal"/>
    <w:link w:val="DateChar"/>
    <w:uiPriority w:val="99"/>
    <w:semiHidden/>
    <w:unhideWhenUsed/>
    <w:rsid w:val="0039179F"/>
  </w:style>
  <w:style w:type="character" w:customStyle="1" w:styleId="DateChar">
    <w:name w:val="Date Char"/>
    <w:basedOn w:val="DefaultParagraphFont"/>
    <w:link w:val="Date"/>
    <w:uiPriority w:val="99"/>
    <w:semiHidden/>
    <w:rsid w:val="0039179F"/>
    <w:rPr>
      <w:rFonts w:ascii="Century" w:eastAsia="MS Mincho" w:hAnsi="Century" w:cs="Century"/>
      <w:szCs w:val="21"/>
    </w:rPr>
  </w:style>
  <w:style w:type="character" w:styleId="Emphasis">
    <w:name w:val="Emphasis"/>
    <w:basedOn w:val="DefaultParagraphFont"/>
    <w:uiPriority w:val="20"/>
    <w:qFormat/>
    <w:rsid w:val="00334646"/>
    <w:rPr>
      <w:b/>
      <w:bCs/>
      <w:i w:val="0"/>
      <w:iCs w:val="0"/>
    </w:rPr>
  </w:style>
  <w:style w:type="character" w:customStyle="1" w:styleId="A7">
    <w:name w:val="A7"/>
    <w:uiPriority w:val="99"/>
    <w:rsid w:val="00E52D39"/>
    <w:rPr>
      <w:rFonts w:cs="Stone Sans"/>
      <w:color w:val="000000"/>
      <w:sz w:val="15"/>
      <w:szCs w:val="15"/>
    </w:rPr>
  </w:style>
  <w:style w:type="character" w:customStyle="1" w:styleId="shorttext">
    <w:name w:val="short_text"/>
    <w:basedOn w:val="DefaultParagraphFont"/>
    <w:rsid w:val="00C46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121984">
      <w:bodyDiv w:val="1"/>
      <w:marLeft w:val="0"/>
      <w:marRight w:val="0"/>
      <w:marTop w:val="0"/>
      <w:marBottom w:val="0"/>
      <w:divBdr>
        <w:top w:val="none" w:sz="0" w:space="0" w:color="auto"/>
        <w:left w:val="none" w:sz="0" w:space="0" w:color="auto"/>
        <w:bottom w:val="none" w:sz="0" w:space="0" w:color="auto"/>
        <w:right w:val="none" w:sz="0" w:space="0" w:color="auto"/>
      </w:divBdr>
    </w:div>
    <w:div w:id="1380013182">
      <w:bodyDiv w:val="1"/>
      <w:marLeft w:val="0"/>
      <w:marRight w:val="0"/>
      <w:marTop w:val="0"/>
      <w:marBottom w:val="0"/>
      <w:divBdr>
        <w:top w:val="none" w:sz="0" w:space="0" w:color="auto"/>
        <w:left w:val="none" w:sz="0" w:space="0" w:color="auto"/>
        <w:bottom w:val="none" w:sz="0" w:space="0" w:color="auto"/>
        <w:right w:val="none" w:sz="0" w:space="0" w:color="auto"/>
      </w:divBdr>
    </w:div>
    <w:div w:id="1436170772">
      <w:bodyDiv w:val="1"/>
      <w:marLeft w:val="0"/>
      <w:marRight w:val="0"/>
      <w:marTop w:val="0"/>
      <w:marBottom w:val="0"/>
      <w:divBdr>
        <w:top w:val="none" w:sz="0" w:space="0" w:color="auto"/>
        <w:left w:val="none" w:sz="0" w:space="0" w:color="auto"/>
        <w:bottom w:val="none" w:sz="0" w:space="0" w:color="auto"/>
        <w:right w:val="none" w:sz="0" w:space="0" w:color="auto"/>
      </w:divBdr>
    </w:div>
    <w:div w:id="1573158395">
      <w:bodyDiv w:val="1"/>
      <w:marLeft w:val="0"/>
      <w:marRight w:val="0"/>
      <w:marTop w:val="0"/>
      <w:marBottom w:val="0"/>
      <w:divBdr>
        <w:top w:val="none" w:sz="0" w:space="0" w:color="auto"/>
        <w:left w:val="none" w:sz="0" w:space="0" w:color="auto"/>
        <w:bottom w:val="none" w:sz="0" w:space="0" w:color="auto"/>
        <w:right w:val="none" w:sz="0" w:space="0" w:color="auto"/>
      </w:divBdr>
    </w:div>
    <w:div w:id="206714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astair.moffitt@toyota-motorsport.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oyotagazooracing.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astair.moffitt@toyota-motorsport.com"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www.tgr-dam.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oyotagazooracing.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09DD2-FD5E-44FF-92EC-D5A2447D4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1146</Words>
  <Characters>5322</Characters>
  <Application>Microsoft Office Word</Application>
  <DocSecurity>0</DocSecurity>
  <Lines>44</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平成23年1月20日</vt:lpstr>
      <vt:lpstr>平成23年1月20日</vt:lpstr>
    </vt:vector>
  </TitlesOfParts>
  <Company>Hewlett-Packard Company</Company>
  <LinksUpToDate>false</LinksUpToDate>
  <CharactersWithSpaces>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平成23年1月20日</dc:title>
  <dc:creator>hajime.kato</dc:creator>
  <cp:lastModifiedBy>Moffitt, Alastair</cp:lastModifiedBy>
  <cp:revision>25</cp:revision>
  <cp:lastPrinted>2019-01-15T17:21:00Z</cp:lastPrinted>
  <dcterms:created xsi:type="dcterms:W3CDTF">2018-12-20T12:18:00Z</dcterms:created>
  <dcterms:modified xsi:type="dcterms:W3CDTF">2019-02-21T09:22:00Z</dcterms:modified>
</cp:coreProperties>
</file>